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highlight w:val="yellow"/>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11620500</wp:posOffset>
            </wp:positionV>
            <wp:extent cx="292100" cy="482600"/>
            <wp:effectExtent l="0" t="0" r="12700" b="12700"/>
            <wp:wrapNone/>
            <wp:docPr id="100252" name="图片 10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2" name="图片 100252"/>
                    <pic:cNvPicPr>
                      <a:picLocks noChangeAspect="1"/>
                    </pic:cNvPicPr>
                  </pic:nvPicPr>
                  <pic:blipFill>
                    <a:blip r:embed="rId6"/>
                    <a:stretch>
                      <a:fillRect/>
                    </a:stretch>
                  </pic:blipFill>
                  <pic:spPr>
                    <a:xfrm>
                      <a:off x="0" y="0"/>
                      <a:ext cx="292100" cy="482600"/>
                    </a:xfrm>
                    <a:prstGeom prst="rect">
                      <a:avLst/>
                    </a:prstGeom>
                  </pic:spPr>
                </pic:pic>
              </a:graphicData>
            </a:graphic>
          </wp:anchor>
        </w:drawing>
      </w:r>
      <w:r>
        <w:rPr>
          <w:rFonts w:eastAsia="Times New Roman" w:cs="Times New Roman"/>
          <w:b/>
          <w:color w:val="auto"/>
          <w:sz w:val="32"/>
          <w:highlight w:val="yellow"/>
          <w:woUserID w:val="1"/>
        </w:rPr>
        <w:t>上海市浦东新区</w:t>
      </w:r>
      <w:r>
        <w:rPr>
          <w:rFonts w:ascii="Times New Roman" w:hAnsi="Times New Roman" w:eastAsia="Times New Roman" w:cs="Times New Roman"/>
          <w:b/>
          <w:color w:val="auto"/>
          <w:sz w:val="32"/>
          <w:highlight w:val="yellow"/>
        </w:rPr>
        <w:t>2024</w:t>
      </w:r>
      <w:r>
        <w:rPr>
          <w:rFonts w:eastAsia="Times New Roman" w:cs="Times New Roman"/>
          <w:b/>
          <w:color w:val="auto"/>
          <w:sz w:val="32"/>
          <w:highlight w:val="yellow"/>
          <w:woUserID w:val="1"/>
        </w:rPr>
        <w:t>-2025</w:t>
      </w:r>
      <w:r>
        <w:rPr>
          <w:rFonts w:ascii="宋体" w:hAnsi="宋体" w:eastAsia="宋体" w:cs="宋体"/>
          <w:b/>
          <w:color w:val="auto"/>
          <w:sz w:val="32"/>
          <w:highlight w:val="yellow"/>
        </w:rPr>
        <w:t>学年第一学期</w:t>
      </w:r>
    </w:p>
    <w:p>
      <w:pPr>
        <w:spacing w:line="360" w:lineRule="auto"/>
        <w:jc w:val="center"/>
        <w:rPr>
          <w:rFonts w:hint="default"/>
          <w:highlight w:val="yellow"/>
          <w:woUserID w:val="1"/>
        </w:rPr>
      </w:pPr>
      <w:r>
        <w:rPr>
          <w:rFonts w:ascii="宋体" w:hAnsi="宋体" w:eastAsia="宋体" w:cs="宋体"/>
          <w:b/>
          <w:color w:val="auto"/>
          <w:sz w:val="32"/>
          <w:highlight w:val="yellow"/>
        </w:rPr>
        <w:t>六年级数学</w:t>
      </w:r>
      <w:r>
        <w:rPr>
          <w:rFonts w:ascii="宋体" w:hAnsi="宋体" w:cs="宋体"/>
          <w:b/>
          <w:color w:val="auto"/>
          <w:sz w:val="32"/>
          <w:highlight w:val="yellow"/>
          <w:woUserID w:val="1"/>
        </w:rPr>
        <w:t>期中</w:t>
      </w:r>
      <w:r>
        <w:rPr>
          <w:rFonts w:ascii="宋体" w:hAnsi="宋体" w:eastAsia="宋体" w:cs="宋体"/>
          <w:b/>
          <w:color w:val="auto"/>
          <w:sz w:val="32"/>
          <w:highlight w:val="yellow"/>
        </w:rPr>
        <w:t>试卷</w:t>
      </w:r>
      <w:r>
        <w:rPr>
          <w:rFonts w:ascii="宋体" w:hAnsi="宋体" w:cs="宋体"/>
          <w:b/>
          <w:color w:val="auto"/>
          <w:sz w:val="32"/>
          <w:highlight w:val="yellow"/>
          <w:woUserID w:val="1"/>
        </w:rPr>
        <w:t>（解析答案）</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微信收付款具有“二维码收款”和“向商家付款”两项功能，若使用二维码收款</w:t>
      </w:r>
      <w:r>
        <w:object>
          <v:shape id="_x0000_i10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 o:title="eqId0efba7147f5b9ced8bc4a72f0a9fb8a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元记作</w:t>
      </w:r>
      <w:r>
        <w:object>
          <v:shape id="_x0000_i102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0" o:title="eqIdad8de276d6e4d30b3d0fc77f1eacfbd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元，那么向商家付款</w:t>
      </w:r>
      <w:r>
        <w:rPr>
          <w:rFonts w:ascii="Times New Roman" w:hAnsi="Times New Roman" w:eastAsia="Times New Roman" w:cs="Times New Roman"/>
          <w:color w:val="auto"/>
        </w:rPr>
        <w:t>50</w:t>
      </w:r>
      <w:r>
        <w:rPr>
          <w:rFonts w:ascii="宋体" w:hAnsi="宋体" w:eastAsia="宋体" w:cs="宋体"/>
          <w:color w:val="auto"/>
        </w:rPr>
        <w:t>元记作（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 o:title="eqIdbb6fcaa17b52772871eeab512d0c8a99"/>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 o:title="eqIdb1f2af6b635f2f3e49274116b98295da"/>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 o:title="eqIdbb6fcaa17b52772871eeab512d0c8a9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元</w:t>
      </w:r>
      <w:r>
        <w:tab/>
      </w:r>
      <w:r>
        <w:t xml:space="preserve">D. </w:t>
      </w:r>
      <w:r>
        <w:object>
          <v:shape id="_x0000_i10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 o:title="eqIdb1f2af6b635f2f3e49274116b98295da"/>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元</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FF0000"/>
        </w:rPr>
      </w:pPr>
      <w:r>
        <w:rPr>
          <w:color w:val="FF0000"/>
        </w:rPr>
        <w:t>【分析】</w:t>
      </w:r>
      <w:r>
        <w:rPr>
          <w:rFonts w:ascii="宋体" w:hAnsi="宋体" w:eastAsia="宋体" w:cs="宋体"/>
          <w:color w:val="FF0000"/>
        </w:rPr>
        <w:t>本题考查正数和负数，理解具有相反意义的量是解题的关键，正数和负数是一组具有相反意义的量，据此即可求得答案．</w:t>
      </w:r>
    </w:p>
    <w:p>
      <w:pPr>
        <w:spacing w:line="360" w:lineRule="auto"/>
        <w:jc w:val="left"/>
        <w:textAlignment w:val="center"/>
        <w:rPr>
          <w:color w:val="FF0000"/>
        </w:rPr>
      </w:pPr>
      <w:r>
        <w:rPr>
          <w:color w:val="FF0000"/>
        </w:rPr>
        <w:t>【详解】</w:t>
      </w:r>
      <w:r>
        <w:rPr>
          <w:rFonts w:ascii="宋体" w:hAnsi="宋体" w:eastAsia="宋体" w:cs="宋体"/>
          <w:color w:val="FF0000"/>
        </w:rPr>
        <w:t>解：使用二维码收款</w:t>
      </w:r>
      <w:r>
        <w:rPr>
          <w:color w:val="FF0000"/>
        </w:rPr>
        <w:object>
          <v:shape id="_x0000_i10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 o:title="eqId0efba7147f5b9ced8bc4a72f0a9fb8af"/>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FF0000"/>
        </w:rPr>
        <w:t>元记作</w:t>
      </w:r>
      <w:r>
        <w:rPr>
          <w:color w:val="FF0000"/>
        </w:rPr>
        <w:object>
          <v:shape id="_x0000_i103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0" o:title="eqIdad8de276d6e4d30b3d0fc77f1eacfbdc"/>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FF0000"/>
        </w:rPr>
        <w:t>元，那么向商家付款</w:t>
      </w:r>
      <w:r>
        <w:rPr>
          <w:color w:val="FF0000"/>
        </w:rPr>
        <w:object>
          <v:shape id="_x0000_i1033"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20" o:title="eqId0e6f1af4b44b2e97e8f319bab4ae9010"/>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FF0000"/>
        </w:rPr>
        <w:t>元记作</w:t>
      </w:r>
      <w:r>
        <w:rPr>
          <w:color w:val="FF0000"/>
        </w:rPr>
        <w:object>
          <v:shape id="_x0000_i10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 o:title="eqIdb1f2af6b635f2f3e49274116b98295da"/>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FF0000"/>
        </w:rPr>
        <w:t>元，</w:t>
      </w:r>
    </w:p>
    <w:p>
      <w:pPr>
        <w:spacing w:line="360" w:lineRule="auto"/>
        <w:jc w:val="left"/>
        <w:textAlignment w:val="center"/>
        <w:rPr>
          <w:color w:val="FF0000"/>
        </w:rPr>
      </w:pPr>
      <w:r>
        <w:rPr>
          <w:rFonts w:ascii="宋体" w:hAnsi="宋体" w:eastAsia="宋体" w:cs="宋体"/>
          <w:color w:val="FF0000"/>
        </w:rPr>
        <w:t>故选：</w:t>
      </w:r>
      <w:r>
        <w:rPr>
          <w:rFonts w:ascii="Times New Roman" w:hAnsi="Times New Roman" w:eastAsia="Times New Roman" w:cs="Times New Roman"/>
          <w:color w:val="FF0000"/>
        </w:rPr>
        <w:t>D</w:t>
      </w:r>
      <w:r>
        <w:rPr>
          <w:rFonts w:ascii="宋体" w:hAnsi="宋体" w:eastAsia="宋体" w:cs="宋体"/>
          <w:color w:val="FF0000"/>
        </w:rPr>
        <w:t>．</w:t>
      </w:r>
    </w:p>
    <w:p>
      <w:pPr>
        <w:spacing w:line="360" w:lineRule="auto"/>
        <w:jc w:val="left"/>
        <w:textAlignment w:val="center"/>
        <w:rPr>
          <w:color w:val="FF0000"/>
        </w:rPr>
      </w:pPr>
      <w:r>
        <w:rPr>
          <w:color w:val="FF0000"/>
        </w:rPr>
        <w:t xml:space="preserve">2. </w:t>
      </w:r>
      <w:r>
        <w:rPr>
          <w:rFonts w:ascii="宋体" w:hAnsi="宋体" w:eastAsia="宋体" w:cs="宋体"/>
          <w:color w:val="FF0000"/>
        </w:rPr>
        <w:t>下列说法中，正确的是（</w:t>
      </w:r>
      <w:r>
        <w:rPr>
          <w:rFonts w:ascii="Times New Roman" w:hAnsi="Times New Roman" w:eastAsia="Times New Roman" w:cs="Times New Roman"/>
          <w:color w:val="FF0000"/>
        </w:rPr>
        <w:t xml:space="preserve">   </w:t>
      </w:r>
      <w:r>
        <w:rPr>
          <w:rFonts w:ascii="宋体" w:hAnsi="宋体" w:eastAsia="宋体" w:cs="宋体"/>
          <w:color w:val="FF0000"/>
        </w:rPr>
        <w:t>）</w:t>
      </w:r>
    </w:p>
    <w:p>
      <w:pPr>
        <w:spacing w:line="360" w:lineRule="auto"/>
        <w:jc w:val="left"/>
        <w:textAlignment w:val="center"/>
        <w:rPr>
          <w:color w:val="FF0000"/>
        </w:rPr>
      </w:pPr>
      <w:r>
        <w:rPr>
          <w:color w:val="FF0000"/>
        </w:rPr>
        <w:t xml:space="preserve">A. </w:t>
      </w:r>
      <w:r>
        <w:rPr>
          <w:rFonts w:ascii="宋体" w:hAnsi="宋体" w:eastAsia="宋体" w:cs="宋体"/>
          <w:color w:val="FF0000"/>
        </w:rPr>
        <w:t>所有正数都是整数</w:t>
      </w:r>
    </w:p>
    <w:p>
      <w:pPr>
        <w:spacing w:line="360" w:lineRule="auto"/>
        <w:jc w:val="left"/>
        <w:textAlignment w:val="center"/>
        <w:rPr>
          <w:color w:val="FF0000"/>
        </w:rPr>
      </w:pPr>
      <w:r>
        <w:rPr>
          <w:color w:val="FF0000"/>
        </w:rPr>
        <w:t xml:space="preserve">B. </w:t>
      </w:r>
      <w:r>
        <w:rPr>
          <w:rFonts w:ascii="宋体" w:hAnsi="宋体" w:eastAsia="宋体" w:cs="宋体"/>
          <w:color w:val="FF0000"/>
        </w:rPr>
        <w:t>若一个数的绝对值是它本身，则这个数一定是零</w:t>
      </w:r>
    </w:p>
    <w:p>
      <w:pPr>
        <w:spacing w:line="360" w:lineRule="auto"/>
        <w:jc w:val="left"/>
        <w:textAlignment w:val="center"/>
        <w:rPr>
          <w:color w:val="FF0000"/>
        </w:rPr>
      </w:pPr>
      <w:r>
        <w:rPr>
          <w:color w:val="FF0000"/>
        </w:rPr>
        <w:t xml:space="preserve">C. </w:t>
      </w:r>
      <w:r>
        <w:rPr>
          <w:rFonts w:ascii="宋体" w:hAnsi="宋体" w:eastAsia="宋体" w:cs="宋体"/>
          <w:color w:val="FF0000"/>
        </w:rPr>
        <w:t>一个数的相反数是负数</w:t>
      </w:r>
    </w:p>
    <w:p>
      <w:pPr>
        <w:spacing w:line="360" w:lineRule="auto"/>
        <w:jc w:val="left"/>
        <w:textAlignment w:val="center"/>
        <w:rPr>
          <w:color w:val="FF0000"/>
        </w:rPr>
      </w:pPr>
      <w:r>
        <w:rPr>
          <w:color w:val="FF0000"/>
        </w:rPr>
        <w:t xml:space="preserve">D. </w:t>
      </w:r>
      <w:r>
        <w:rPr>
          <w:rFonts w:ascii="宋体" w:hAnsi="宋体" w:eastAsia="宋体" w:cs="宋体"/>
          <w:color w:val="FF0000"/>
        </w:rPr>
        <w:t>每个有理数都可以用数轴上的一个点表示</w:t>
      </w:r>
    </w:p>
    <w:p>
      <w:pPr>
        <w:spacing w:line="360" w:lineRule="auto"/>
        <w:textAlignment w:val="center"/>
        <w:rPr>
          <w:color w:val="FF0000"/>
        </w:rPr>
      </w:pPr>
      <w:r>
        <w:rPr>
          <w:color w:val="FF0000"/>
        </w:rPr>
        <w:t>【答案】D</w:t>
      </w:r>
    </w:p>
    <w:p>
      <w:pPr>
        <w:spacing w:line="360" w:lineRule="auto"/>
        <w:textAlignment w:val="center"/>
        <w:rPr>
          <w:color w:val="FF0000"/>
        </w:rPr>
      </w:pPr>
      <w:r>
        <w:rPr>
          <w:color w:val="FF0000"/>
        </w:rPr>
        <w:t>【解析】</w:t>
      </w:r>
    </w:p>
    <w:p>
      <w:pPr>
        <w:spacing w:line="360" w:lineRule="auto"/>
        <w:jc w:val="left"/>
        <w:textAlignment w:val="center"/>
        <w:rPr>
          <w:color w:val="FF0000"/>
        </w:rPr>
      </w:pPr>
      <w:r>
        <w:rPr>
          <w:color w:val="FF0000"/>
        </w:rPr>
        <w:t>【分析】</w:t>
      </w:r>
      <w:r>
        <w:rPr>
          <w:rFonts w:ascii="宋体" w:hAnsi="宋体" w:eastAsia="宋体" w:cs="宋体"/>
          <w:color w:val="FF0000"/>
        </w:rPr>
        <w:t>根据数轴、相反数、绝对值的定义分别对每一项进行分析即可．</w:t>
      </w:r>
    </w:p>
    <w:p>
      <w:pPr>
        <w:spacing w:line="360" w:lineRule="auto"/>
        <w:jc w:val="left"/>
        <w:textAlignment w:val="center"/>
        <w:rPr>
          <w:color w:val="FF0000"/>
        </w:rPr>
      </w:pPr>
      <w:r>
        <w:rPr>
          <w:color w:val="FF0000"/>
        </w:rPr>
        <w:t>【详解】</w:t>
      </w:r>
      <w:r>
        <w:rPr>
          <w:rFonts w:ascii="宋体" w:hAnsi="宋体" w:eastAsia="宋体" w:cs="宋体"/>
          <w:color w:val="FF0000"/>
        </w:rPr>
        <w:t>解：</w:t>
      </w:r>
      <w:r>
        <w:rPr>
          <w:rFonts w:ascii="Times New Roman" w:hAnsi="Times New Roman" w:eastAsia="Times New Roman" w:cs="Times New Roman"/>
          <w:i/>
          <w:color w:val="FF0000"/>
        </w:rPr>
        <w:t>A</w:t>
      </w:r>
      <w:r>
        <w:rPr>
          <w:rFonts w:ascii="宋体" w:hAnsi="宋体" w:eastAsia="宋体" w:cs="宋体"/>
          <w:color w:val="FF0000"/>
        </w:rPr>
        <w:t>选项：∵</w:t>
      </w:r>
      <w:r>
        <w:rPr>
          <w:rFonts w:ascii="Times New Roman" w:hAnsi="Times New Roman" w:eastAsia="Times New Roman" w:cs="Times New Roman"/>
          <w:color w:val="FF0000"/>
        </w:rPr>
        <w:t>3.2</w:t>
      </w:r>
      <w:r>
        <w:rPr>
          <w:rFonts w:ascii="宋体" w:hAnsi="宋体" w:eastAsia="宋体" w:cs="宋体"/>
          <w:color w:val="FF0000"/>
        </w:rPr>
        <w:t>不是整数，∴所有正数不都是整数，本说法错误．</w:t>
      </w:r>
    </w:p>
    <w:p>
      <w:pPr>
        <w:spacing w:line="360" w:lineRule="auto"/>
        <w:jc w:val="left"/>
        <w:textAlignment w:val="center"/>
        <w:rPr>
          <w:color w:val="FF0000"/>
        </w:rPr>
      </w:pPr>
      <w:r>
        <w:rPr>
          <w:rFonts w:ascii="Times New Roman" w:hAnsi="Times New Roman" w:eastAsia="Times New Roman" w:cs="Times New Roman"/>
          <w:i/>
          <w:color w:val="FF0000"/>
        </w:rPr>
        <w:t>B</w:t>
      </w:r>
      <w:r>
        <w:rPr>
          <w:rFonts w:ascii="宋体" w:hAnsi="宋体" w:eastAsia="宋体" w:cs="宋体"/>
          <w:color w:val="FF0000"/>
        </w:rPr>
        <w:t>选项：若一个数的绝对值是它本身，则这个数一定是零或正数，本说法错误．</w:t>
      </w:r>
    </w:p>
    <w:p>
      <w:pPr>
        <w:spacing w:line="360" w:lineRule="auto"/>
        <w:jc w:val="left"/>
        <w:textAlignment w:val="center"/>
        <w:rPr>
          <w:color w:val="FF0000"/>
        </w:rPr>
      </w:pPr>
      <w:r>
        <w:rPr>
          <w:rFonts w:ascii="Times New Roman" w:hAnsi="Times New Roman" w:eastAsia="Times New Roman" w:cs="Times New Roman"/>
          <w:i/>
          <w:color w:val="FF0000"/>
        </w:rPr>
        <w:t>C</w:t>
      </w:r>
      <w:r>
        <w:rPr>
          <w:rFonts w:ascii="宋体" w:hAnsi="宋体" w:eastAsia="宋体" w:cs="宋体"/>
          <w:color w:val="FF0000"/>
        </w:rPr>
        <w:t>选项：∵负数的相反数是正数，∴一个数的相反数不一定是负数，本说法错误．</w:t>
      </w:r>
    </w:p>
    <w:p>
      <w:pPr>
        <w:spacing w:line="360" w:lineRule="auto"/>
        <w:jc w:val="left"/>
        <w:textAlignment w:val="center"/>
        <w:rPr>
          <w:color w:val="FF0000"/>
        </w:rPr>
      </w:pPr>
      <w:r>
        <w:rPr>
          <w:rFonts w:ascii="Times New Roman" w:hAnsi="Times New Roman" w:eastAsia="Times New Roman" w:cs="Times New Roman"/>
          <w:i/>
          <w:color w:val="FF0000"/>
        </w:rPr>
        <w:t>D</w:t>
      </w:r>
      <w:r>
        <w:rPr>
          <w:rFonts w:ascii="宋体" w:hAnsi="宋体" w:eastAsia="宋体" w:cs="宋体"/>
          <w:color w:val="FF0000"/>
        </w:rPr>
        <w:t>选项：每个有理数都可以用数轴上的一个点表示，本说法正确．</w:t>
      </w:r>
    </w:p>
    <w:p>
      <w:pPr>
        <w:spacing w:line="360" w:lineRule="auto"/>
        <w:jc w:val="left"/>
        <w:textAlignment w:val="center"/>
        <w:rPr>
          <w:color w:val="FF0000"/>
        </w:rPr>
      </w:pPr>
      <w:r>
        <w:rPr>
          <w:rFonts w:ascii="宋体" w:hAnsi="宋体" w:eastAsia="宋体" w:cs="宋体"/>
          <w:color w:val="FF0000"/>
        </w:rPr>
        <w:t>故选：</w:t>
      </w:r>
      <w:r>
        <w:rPr>
          <w:rFonts w:ascii="Times New Roman" w:hAnsi="Times New Roman" w:eastAsia="Times New Roman" w:cs="Times New Roman"/>
          <w:i/>
          <w:color w:val="FF0000"/>
        </w:rPr>
        <w:t>D</w:t>
      </w:r>
      <w:r>
        <w:rPr>
          <w:rFonts w:ascii="宋体" w:hAnsi="宋体" w:eastAsia="宋体" w:cs="宋体"/>
          <w:color w:val="FF0000"/>
        </w:rPr>
        <w:t>．</w:t>
      </w:r>
    </w:p>
    <w:p>
      <w:pPr>
        <w:spacing w:line="360" w:lineRule="auto"/>
        <w:jc w:val="left"/>
        <w:textAlignment w:val="center"/>
        <w:rPr>
          <w:color w:val="FF0000"/>
        </w:rPr>
      </w:pPr>
      <w:r>
        <w:rPr>
          <w:color w:val="FF0000"/>
        </w:rPr>
        <w:t>【点睛】</w:t>
      </w:r>
      <w:r>
        <w:rPr>
          <w:rFonts w:ascii="宋体" w:hAnsi="宋体" w:eastAsia="宋体" w:cs="宋体"/>
          <w:color w:val="FF0000"/>
        </w:rPr>
        <w:t>此题考查了数轴、相反数、绝对值等知识点的运用，属于基础题，注意概念的掌握，及特殊例子的记忆．</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下列各数中，最大</w:t>
      </w:r>
      <w:r>
        <w:rPr>
          <w:rFonts w:ascii="宋体" w:hAnsi="宋体" w:eastAsia="宋体" w:cs="宋体"/>
          <w:color w:val="000000"/>
          <w:position w:val="0"/>
        </w:rPr>
        <w:drawing>
          <wp:inline distT="0" distB="0" distL="114300" distR="114300">
            <wp:extent cx="133350" cy="177800"/>
            <wp:effectExtent l="0" t="0" r="0" b="13335"/>
            <wp:docPr id="1287218182" name="图片 1287218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18182" name="图片 1287218182"/>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1.75pt;width:24.75pt;" o:ole="t" filled="f" o:preferrelative="t" stroked="f" coordsize="21600,21600">
            <v:path/>
            <v:fill on="f" focussize="0,0"/>
            <v:stroke on="f" joinstyle="miter"/>
            <v:imagedata r:id="rId24" o:title="eqId663c74cf13c836ed4ec18851c4f71528"/>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28" o:title="eqIddcd1b743dc1f344b5e5353e0f0854ef8"/>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0.3</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掌握分数、小数大小比较的方法，是解答此题的关键．比较两个小数的大小，先看它们的整数部分，整数大的那个数就大；如果整数部分相同，十分位大的那个数就大．如果十分位上的那个数也相同，百分位上的数大的那个数就大，依此类推．</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0" o:title="eqId31be3ba314dfd42835ecd52fc37ae58d"/>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2" o:title="eqId8de31f2af5a023832971edd12beec23b"/>
            <o:lock v:ext="edit" aspectratio="t"/>
            <w10:wrap type="none"/>
            <w10:anchorlock/>
          </v:shape>
          <o:OLEObject Type="Embed" ProgID="Equation.DSMT4" ShapeID="_x0000_i1039" DrawAspect="Content" ObjectID="_1468075739" r:id="rId3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34" o:title="eqIdbee8c2bea941531b09521e40c7f2dc3a"/>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041" o:spt="75" alt="学科网(www.zxxk.com)--教育资源门户，提供试卷、教案、课件、论文、素材以及各类教学资源下载，还有大量而丰富的教学相关资讯！" type="#_x0000_t75" style="height:27.75pt;width:87.75pt;" o:ole="t" filled="f" o:preferrelative="t" stroked="f" coordsize="21600,21600">
            <v:path/>
            <v:fill on="f" focussize="0,0"/>
            <v:stroke on="f" joinstyle="miter"/>
            <v:imagedata r:id="rId36" o:title="eqIde2b5f7cb4add9cbe4c784669c91e547c"/>
            <o:lock v:ext="edit" aspectratio="t"/>
            <w10:wrap type="none"/>
            <w10:anchorlock/>
          </v:shape>
          <o:OLEObject Type="Embed" ProgID="Equation.DSMT4" ShapeID="_x0000_i1041" DrawAspect="Content" ObjectID="_1468075741" r:id="rId35">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在下列分数中不能化成有限小数的是（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8" o:title="eqId295f5c22f2b562bce2f502dd66f31752"/>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 o:title="eqId5fe26e5673a3af533756977a52122a72"/>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42" o:title="eqId800b7a4eca92d80e51b9a2da227499c8"/>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4" o:title="eqIdee2196a9fdcef8d0874487c5f85fdb40"/>
            <o:lock v:ext="edit" aspectratio="t"/>
            <w10:wrap type="none"/>
            <w10:anchorlock/>
          </v:shape>
          <o:OLEObject Type="Embed" ProgID="Equation.DSMT4" ShapeID="_x0000_i1045" DrawAspect="Content" ObjectID="_1468075745" r:id="rId4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先把分数化为最简分数，再根据一个最简分数，如果分母中除了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之外，不能含有其他的质因数，这个分数就能化成有限小数逐一判断即可．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8" o:title="eqId295f5c22f2b562bce2f502dd66f31752"/>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 o:title="eqId5fe26e5673a3af533756977a52122a72"/>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8" o:title="eqId8636d087a2893af7487a6cd5742b3bc3"/>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4" o:title="eqIdee2196a9fdcef8d0874487c5f85fdb40"/>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的分母含有质因数</w:t>
      </w:r>
      <w:r>
        <w:rPr>
          <w:rFonts w:ascii="Times New Roman" w:hAnsi="Times New Roman" w:eastAsia="Times New Roman" w:cs="Times New Roman"/>
          <w:color w:val="000000"/>
        </w:rPr>
        <w:t>3</w:t>
      </w:r>
      <w:r>
        <w:rPr>
          <w:rFonts w:ascii="宋体" w:hAnsi="宋体" w:eastAsia="宋体" w:cs="宋体"/>
          <w:color w:val="000000"/>
        </w:rPr>
        <w:t>，所以不能化成有限小数；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本题考查什么样的分数可以化成有限小数，一个最简分数，如果分母中除了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之外，不能含有其他的质因数，这个分数就能化成有限小数．</w:t>
      </w:r>
    </w:p>
    <w:p>
      <w:pPr>
        <w:spacing w:line="360" w:lineRule="auto"/>
        <w:jc w:val="left"/>
        <w:textAlignment w:val="center"/>
        <w:rPr>
          <w:color w:val="000000"/>
        </w:rPr>
      </w:pPr>
      <w:r>
        <w:rPr>
          <w:color w:val="000000"/>
        </w:rPr>
        <w:t xml:space="preserve">5. </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吨货物，第一次运走了它的</w:t>
      </w:r>
      <w:r>
        <w:object>
          <v:shape id="_x0000_i10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，第二次运走了</w:t>
      </w:r>
      <w:r>
        <w:object>
          <v:shape id="_x0000_i105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2" o:title="eqIdf89eef3148f2d4d09379767b4af69132"/>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吨，两次共运走了（</w:t>
      </w:r>
      <w:r>
        <w:rPr>
          <w:rFonts w:ascii="Times New Roman" w:hAnsi="Times New Roman" w:eastAsia="Times New Roman" w:cs="Times New Roman"/>
          <w:color w:val="000000"/>
        </w:rPr>
        <w:t xml:space="preserve">      </w:t>
      </w:r>
      <w:r>
        <w:rPr>
          <w:rFonts w:ascii="宋体" w:hAnsi="宋体" w:eastAsia="宋体" w:cs="宋体"/>
          <w:color w:val="000000"/>
        </w:rPr>
        <w:t>）吨</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4" o:title="eqId7c6c7567972273b4ba733b47bf9d5408"/>
            <o:lock v:ext="edit" aspectratio="t"/>
            <w10:wrap type="none"/>
            <w10:anchorlock/>
          </v:shape>
          <o:OLEObject Type="Embed" ProgID="Equation.DSMT4" ShapeID="_x0000_i1052" DrawAspect="Content" ObjectID="_1468075752" r:id="rId53">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6" o:title="eqId77f22f4f7a2ba8c6acafca58b6f45f43"/>
            <o:lock v:ext="edit" aspectratio="t"/>
            <w10:wrap type="none"/>
            <w10:anchorlock/>
          </v:shape>
          <o:OLEObject Type="Embed" ProgID="Equation.DSMT4" ShapeID="_x0000_i1053" DrawAspect="Content" ObjectID="_1468075753" r:id="rId55">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58" o:title="eqId8dda997cd16bb521dbd4d6c3c691d2f5"/>
            <o:lock v:ext="edit" aspectratio="t"/>
            <w10:wrap type="none"/>
            <w10:anchorlock/>
          </v:shape>
          <o:OLEObject Type="Embed" ProgID="Equation.DSMT4" ShapeID="_x0000_i1054" DrawAspect="Content" ObjectID="_1468075754" r:id="rId5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color w:val="000000"/>
        </w:rPr>
        <w:t>6×</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2" o:title="eqIdf89eef3148f2d4d09379767b4af69132"/>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05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2" o:title="eqIdf89eef3148f2d4d09379767b4af69132"/>
            <o:lock v:ext="edit" aspectratio="t"/>
            <w10:wrap type="none"/>
            <w10:anchorlock/>
          </v:shape>
          <o:OLEObject Type="Embed" ProgID="Equation.DSMT4" ShapeID="_x0000_i1057" DrawAspect="Content" ObjectID="_1468075757" r:id="rId61">
            <o:LockedField>false</o:LockedField>
          </o:OLEObject>
        </w:object>
      </w:r>
      <w:r>
        <w:rPr>
          <w:rFonts w:ascii="Times New Roman" w:hAnsi="Times New Roman" w:eastAsia="Times New Roman" w:cs="Times New Roman"/>
          <w:color w:val="000000"/>
        </w:rPr>
        <w:t>=2</w:t>
      </w:r>
      <w:r>
        <w:object>
          <v:shape id="_x0000_i105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2" o:title="eqIdf89eef3148f2d4d09379767b4af69132"/>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（吨），</w:t>
      </w:r>
    </w:p>
    <w:p>
      <w:pPr>
        <w:spacing w:line="360" w:lineRule="auto"/>
        <w:jc w:val="left"/>
        <w:textAlignment w:val="center"/>
        <w:rPr>
          <w:color w:val="000000"/>
        </w:rPr>
      </w:pPr>
      <w:r>
        <w:rPr>
          <w:rFonts w:ascii="宋体" w:hAnsi="宋体" w:eastAsia="宋体" w:cs="宋体"/>
          <w:color w:val="000000"/>
        </w:rPr>
        <w:t>则两次共运走了</w:t>
      </w:r>
      <w:r>
        <w:rPr>
          <w:rFonts w:ascii="Times New Roman" w:hAnsi="Times New Roman" w:eastAsia="Times New Roman" w:cs="Times New Roman"/>
          <w:color w:val="000000"/>
        </w:rPr>
        <w:t>2</w:t>
      </w:r>
      <w:r>
        <w:object>
          <v:shape id="_x0000_i105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2" o:title="eqIdf89eef3148f2d4d09379767b4af69132"/>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吨，</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此题考查了有理数的混合运算，熟练掌握运算法则是解本题的关键．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5" o:title="eqId58e23117608becdb000a9812d7fe9821"/>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7" o:title="eqId5da800489599a11b2b037392d21036c0"/>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9" o:title="eqIda2a5cba44014b83519e76eeef75afe36"/>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1" o:title="eqIdb88584cf1df43e28d03592c7998b1653"/>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object>
          <v:shape id="_x0000_i10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3" o:title="eqIdacbc6a613224461ade69362d46550474"/>
            <o:lock v:ext="edit" aspectratio="t"/>
            <w10:wrap type="none"/>
            <w10:anchorlock/>
          </v:shape>
          <o:OLEObject Type="Embed" ProgID="Equation.DSMT4" ShapeID="_x0000_i1064" DrawAspect="Content" ObjectID="_1468075764" r:id="rId7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本题主要考查了绝对值的性质及有理数的加法、乘法，解题的关键是根据</w:t>
      </w:r>
      <w:r>
        <w:object>
          <v:shape id="_x0000_i106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9" o:title="eqIda2a5cba44014b83519e76eeef75afe36"/>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，即</w:t>
      </w:r>
      <w:r>
        <w:object>
          <v:shape id="_x0000_i106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异号分情况讨论．由绝对值的性质，先求得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的值，再代入</w:t>
      </w:r>
      <w:r>
        <w:object>
          <v:shape id="_x0000_i106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1" o:title="eqIdb88584cf1df43e28d03592c7998b1653"/>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求值即可．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5" o:title="eqId58e23117608becdb000a9812d7fe9821"/>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7" o:title="eqId5da800489599a11b2b037392d21036c0"/>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83" o:title="eqId9e88a7f9f2d8040d8451f06292200966"/>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85" o:title="eqIde1d2a304d73041c747b3e92b52ff9522"/>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07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9" o:title="eqIda2a5cba44014b83519e76eeef75afe36"/>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8" o:title="eqId707ea658f3a9359f5740d5aab48f7948"/>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0" o:title="eqId9b27aee52676f4237adac068fe745fde"/>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时，</w:t>
      </w:r>
      <w:r>
        <w:object>
          <v:shape id="_x0000_i1076"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92" o:title="eqId0e49ee096dc5f34fb12e8e488918e3c1"/>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94" o:title="eqId639c3d2ff5ee566fcc1b69c65712a661"/>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6" o:title="eqIdc9355031ea0b2dc9cef3777621bc6d38"/>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98" o:title="eqIda647bbec166e315a1966d3e7af0780f1"/>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分数</w:t>
      </w:r>
      <w:r>
        <w:object>
          <v:shape id="_x0000_i108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00" o:title="eqIdeac97e6740365c85ad857aff85cefbe5"/>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的相反数是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2" o:title="eqId8cb6e77a86066b8e8170910f3e1ca8eb"/>
            <o:lock v:ext="edit" aspectratio="t"/>
            <w10:wrap type="none"/>
            <w10:anchorlock/>
          </v:shape>
          <o:OLEObject Type="Embed" ProgID="Equation.DSMT4" ShapeID="_x0000_i1081" DrawAspect="Content" ObjectID="_1468075781" r:id="rId101">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正数的相反数就是直接在该数前加一个负号即可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解：分数</w:t>
      </w:r>
      <w:r>
        <w:object>
          <v:shape id="_x0000_i108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7ec5efba5a2b7fb879ffd79fcf73ff03"/>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的相反数是</w:t>
      </w:r>
      <w:r>
        <w:object>
          <v:shape id="_x0000_i108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2" o:title="eqId8cb6e77a86066b8e8170910f3e1ca8eb"/>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2" o:title="eqId8cb6e77a86066b8e8170910f3e1ca8eb"/>
            <o:lock v:ext="edit" aspectratio="t"/>
            <w10:wrap type="none"/>
            <w10:anchorlock/>
          </v:shape>
          <o:OLEObject Type="Embed" ProgID="Equation.DSMT4" ShapeID="_x0000_i1084" DrawAspect="Content" ObjectID="_1468075784" r:id="rId10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本题考查了相反数的概念</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8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08" o:title="eqId7148efcaf309392f83efb32897e7129d"/>
            <o:lock v:ext="edit" aspectratio="t"/>
            <w10:wrap type="none"/>
            <w10:anchorlock/>
          </v:shape>
          <o:OLEObject Type="Embed" ProgID="Equation.DSMT4" ShapeID="_x0000_i1085" DrawAspect="Content" ObjectID="_1468075785" r:id="rId107">
            <o:LockedField>false</o:LockedField>
          </o:OLEObject>
        </w:object>
      </w:r>
      <w:r>
        <w:rPr>
          <w:color w:val="000000"/>
        </w:rPr>
        <w:t>___________________________________________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10" o:title="eqId0626ac87bbcdedcce944dcf72895517a"/>
            <o:lock v:ext="edit" aspectratio="t"/>
            <w10:wrap type="none"/>
            <w10:anchorlock/>
          </v:shape>
          <o:OLEObject Type="Embed" ProgID="Equation.DSMT4" ShapeID="_x0000_i1086" DrawAspect="Content" ObjectID="_1468075786" r:id="rId1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48</w:t>
      </w:r>
      <w:r>
        <w:rPr>
          <w:rFonts w:ascii="宋体" w:hAnsi="宋体" w:eastAsia="宋体" w:cs="宋体"/>
          <w:color w:val="000000"/>
        </w:rPr>
        <w:t>分为几个素数相乘即可．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48=2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本题主要考查了分解质因数的方法：把一个合数写成几个质数的连乘积形式．</w:t>
      </w:r>
    </w:p>
    <w:p>
      <w:pPr>
        <w:spacing w:line="360" w:lineRule="auto"/>
        <w:jc w:val="left"/>
        <w:textAlignment w:val="center"/>
        <w:rPr>
          <w:color w:val="000000"/>
        </w:rPr>
      </w:pPr>
      <w:r>
        <w:rPr>
          <w:color w:val="000000"/>
        </w:rPr>
        <w:t xml:space="preserve">9. </w:t>
      </w:r>
      <w:r>
        <w:rPr>
          <w:rFonts w:ascii="宋体" w:hAnsi="宋体" w:eastAsia="宋体" w:cs="宋体"/>
          <w:color w:val="000000"/>
        </w:rPr>
        <w:t>数轴上一个点到原点的距离为</w:t>
      </w:r>
      <w:r>
        <w:rPr>
          <w:rFonts w:ascii="Times New Roman" w:hAnsi="Times New Roman" w:eastAsia="Times New Roman" w:cs="Times New Roman"/>
          <w:color w:val="000000"/>
        </w:rPr>
        <w:t>6</w:t>
      </w:r>
      <w:r>
        <w:rPr>
          <w:rFonts w:ascii="宋体" w:hAnsi="宋体" w:eastAsia="宋体" w:cs="宋体"/>
          <w:color w:val="000000"/>
        </w:rPr>
        <w:t>，则这个点表示的数为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112" o:title="eqId39fa8414146b94d4b04cd4ca6f4ef93c"/>
            <o:lock v:ext="edit" aspectratio="t"/>
            <w10:wrap type="none"/>
            <w10:anchorlock/>
          </v:shape>
          <o:OLEObject Type="Embed" ProgID="Equation.DSMT4" ShapeID="_x0000_i1087" DrawAspect="Content" ObjectID="_1468075787" r:id="rId1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根据“与原点的距离相等的点（除原点外）在数轴的两旁”可得答案．</w:t>
      </w:r>
    </w:p>
    <w:p>
      <w:pPr>
        <w:spacing w:line="360" w:lineRule="auto"/>
        <w:jc w:val="left"/>
        <w:textAlignment w:val="center"/>
        <w:rPr>
          <w:color w:val="000000"/>
        </w:rPr>
      </w:pPr>
      <w:r>
        <w:rPr>
          <w:color w:val="000000"/>
        </w:rPr>
        <w:t>【详解】</w:t>
      </w:r>
      <w:r>
        <w:rPr>
          <w:rFonts w:ascii="宋体" w:hAnsi="宋体" w:eastAsia="宋体" w:cs="宋体"/>
          <w:color w:val="000000"/>
        </w:rPr>
        <w:t>解：∵数轴上有一点到原点的距离是</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∴该点表示为</w:t>
      </w:r>
      <w:r>
        <w:object>
          <v:shape id="_x0000_i1088"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112" o:title="eqId39fa8414146b94d4b04cd4ca6f4ef93c"/>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112" o:title="eqId39fa8414146b94d4b04cd4ca6f4ef93c"/>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本题考查了数轴的应用，涉及数轴上点到原点的距离的含义．</w:t>
      </w:r>
    </w:p>
    <w:p>
      <w:pPr>
        <w:spacing w:line="360" w:lineRule="auto"/>
        <w:jc w:val="left"/>
        <w:textAlignment w:val="center"/>
        <w:rPr>
          <w:color w:val="000000"/>
        </w:rPr>
      </w:pPr>
      <w:r>
        <w:rPr>
          <w:color w:val="000000"/>
        </w:rPr>
        <w:t xml:space="preserve">10. </w:t>
      </w:r>
      <w:r>
        <w:rPr>
          <w:rFonts w:ascii="宋体" w:hAnsi="宋体" w:eastAsia="宋体" w:cs="宋体"/>
          <w:color w:val="000000"/>
        </w:rPr>
        <w:t>若数</w:t>
      </w:r>
      <w:r>
        <w:rPr>
          <w:rFonts w:ascii="Times New Roman" w:hAnsi="Times New Roman" w:eastAsia="Times New Roman" w:cs="Times New Roman"/>
          <w:color w:val="000000"/>
        </w:rPr>
        <w:t>m=2×5×7</w:t>
      </w:r>
      <w:r>
        <w:rPr>
          <w:rFonts w:ascii="宋体" w:hAnsi="宋体" w:eastAsia="宋体" w:cs="宋体"/>
          <w:color w:val="000000"/>
        </w:rPr>
        <w:t>，</w:t>
      </w:r>
      <w:r>
        <w:rPr>
          <w:rFonts w:ascii="Times New Roman" w:hAnsi="Times New Roman" w:eastAsia="Times New Roman" w:cs="Times New Roman"/>
          <w:color w:val="000000"/>
        </w:rPr>
        <w:t>n=2×3×7</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的最小公倍数是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【分析】两个数的最小公倍数是它们的公有质因数与独有质因数的连乘积，因此得解．</w:t>
      </w:r>
    </w:p>
    <w:p>
      <w:pPr>
        <w:spacing w:line="360" w:lineRule="auto"/>
        <w:jc w:val="left"/>
        <w:textAlignment w:val="center"/>
        <w:rPr>
          <w:color w:val="000000"/>
        </w:rPr>
      </w:pPr>
      <w:r>
        <w:rPr>
          <w:color w:val="000000"/>
        </w:rPr>
        <w:t>【详解】m=2×5×7，n=2×3×7</w:t>
      </w:r>
    </w:p>
    <w:p>
      <w:pPr>
        <w:spacing w:line="360" w:lineRule="auto"/>
        <w:jc w:val="left"/>
        <w:textAlignment w:val="center"/>
        <w:rPr>
          <w:color w:val="000000"/>
        </w:rPr>
      </w:pPr>
      <w:r>
        <w:rPr>
          <w:color w:val="000000"/>
        </w:rPr>
        <w:t>所以m和n的最小公倍数是2×3×7×5=210．</w:t>
      </w:r>
    </w:p>
    <w:p>
      <w:pPr>
        <w:spacing w:line="360" w:lineRule="auto"/>
        <w:jc w:val="left"/>
        <w:textAlignment w:val="center"/>
        <w:rPr>
          <w:color w:val="000000"/>
        </w:rPr>
      </w:pPr>
      <w:r>
        <w:rPr>
          <w:color w:val="000000"/>
        </w:rPr>
        <w:t>故答案为：210．</w:t>
      </w:r>
    </w:p>
    <w:p>
      <w:pPr>
        <w:spacing w:line="360" w:lineRule="auto"/>
        <w:jc w:val="left"/>
        <w:textAlignment w:val="center"/>
        <w:rPr>
          <w:color w:val="000000"/>
        </w:rPr>
      </w:pPr>
      <w:r>
        <w:rPr>
          <w:color w:val="000000"/>
        </w:rPr>
        <w:t>【点睛】考查了求几个数的最小公倍数的方法：两个数的公有质因数与每个数独有质因数的连乘积是最小公倍数；数字大的可以用短除法解答．</w:t>
      </w:r>
    </w:p>
    <w:p>
      <w:pPr>
        <w:spacing w:line="360" w:lineRule="auto"/>
        <w:jc w:val="left"/>
        <w:textAlignment w:val="center"/>
        <w:rPr>
          <w:color w:val="000000"/>
        </w:rPr>
      </w:pPr>
      <w:r>
        <w:rPr>
          <w:color w:val="000000"/>
        </w:rPr>
        <w:t xml:space="preserve">11. </w:t>
      </w:r>
      <w:r>
        <w:rPr>
          <w:rFonts w:ascii="宋体" w:hAnsi="宋体" w:eastAsia="宋体" w:cs="宋体"/>
          <w:color w:val="000000"/>
        </w:rPr>
        <w:t>分数</w:t>
      </w:r>
      <w:r>
        <w:object>
          <v:shape id="_x0000_i109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6" o:title="eqId36be2b0d2e17fcc2de12b7c401922600"/>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中有</w:t>
      </w:r>
      <w:r>
        <w:rPr>
          <w:color w:val="000000"/>
        </w:rPr>
        <w:t>______</w:t>
      </w:r>
      <w:r>
        <w:rPr>
          <w:rFonts w:ascii="宋体" w:hAnsi="宋体" w:eastAsia="宋体" w:cs="宋体"/>
          <w:color w:val="000000"/>
        </w:rPr>
        <w:t>个</w:t>
      </w:r>
      <w:r>
        <w:object>
          <v:shape id="_x0000_i109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20" o:title="eqIde8d02ea8c4988c5c28ab93f0d70fb55a"/>
            <o:lock v:ext="edit" aspectratio="t"/>
            <w10:wrap type="none"/>
            <w10:anchorlock/>
          </v:shape>
          <o:OLEObject Type="Embed" ProgID="Equation.DSMT4" ShapeID="_x0000_i1092" DrawAspect="Content" ObjectID="_1468075792" r:id="rId11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本题主要考查了分数除法的应用，解题的关键是熟练掌握分数除法运算法则，用</w:t>
      </w:r>
      <w:r>
        <w:object>
          <v:shape id="_x0000_i109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6" o:title="eqId36be2b0d2e17fcc2de12b7c401922600"/>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除以</w:t>
      </w:r>
      <w:r>
        <w:object>
          <v:shape id="_x0000_i109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得出结果即可．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24" o:title="eqId89546c3bf18842b45e6007c1bbf2259b"/>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∴分数</w:t>
      </w:r>
      <w:r>
        <w:object>
          <v:shape id="_x0000_i109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6" o:title="eqId36be2b0d2e17fcc2de12b7c401922600"/>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中有</w:t>
      </w:r>
      <w:r>
        <w:object>
          <v:shape id="_x0000_i109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20" o:title="eqIde8d02ea8c4988c5c28ab93f0d70fb55a"/>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个</w:t>
      </w:r>
      <w:r>
        <w:object>
          <v:shape id="_x0000_i109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20" o:title="eqIde8d02ea8c4988c5c28ab93f0d70fb55a"/>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00"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30" o:title="eqIdbb4bf88f5ce72626695eb60270752aa6"/>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根据比例的内项积等于外项积，得到</w:t>
      </w:r>
      <w:r>
        <w:object>
          <v:shape id="_x0000_i1101"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132" o:title="eqId82b01e841e3a027d8754a45355550451"/>
            <o:lock v:ext="edit" aspectratio="t"/>
            <w10:wrap type="none"/>
            <w10:anchorlock/>
          </v:shape>
          <o:OLEObject Type="Embed" ProgID="Equation.DSMT4" ShapeID="_x0000_i1101" DrawAspect="Content" ObjectID="_1468075801" r:id="rId1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30" o:title="eqIdbb4bf88f5ce72626695eb60270752aa6"/>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132" o:title="eqId82b01e841e3a027d8754a45355550451"/>
            <o:lock v:ext="edit" aspectratio="t"/>
            <w10:wrap type="none"/>
            <w10:anchorlock/>
          </v:shape>
          <o:OLEObject Type="Embed" ProgID="Equation.DSMT4" ShapeID="_x0000_i1103" DrawAspect="Content" ObjectID="_1468075803" r:id="rId1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136" o:title="eqId36e15cbd7c42d7b15d7ba8d2b28ab8df"/>
            <o:lock v:ext="edit" aspectratio="t"/>
            <w10:wrap type="none"/>
            <w10:anchorlock/>
          </v:shape>
          <o:OLEObject Type="Embed" ProgID="Equation.DSMT4" ShapeID="_x0000_i1104" DrawAspect="Content" ObjectID="_1468075804" r:id="rId1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本题主要考查了比例的基本性质，熟练掌握比例的内项积等于外项积是解题的关键．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38" o:title="eqId738e401f38358889781d5c63e945925f"/>
            <o:lock v:ext="edit" aspectratio="t"/>
            <w10:wrap type="none"/>
            <w10:anchorlock/>
          </v:shape>
          <o:OLEObject Type="Embed" ProgID="Equation.DSMT4" ShapeID="_x0000_i1105" DrawAspect="Content" ObjectID="_1468075805" r:id="rId13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0" o:title="eqId6503ca085e3ca5f2ba723b0dd66e210b"/>
            <o:lock v:ext="edit" aspectratio="t"/>
            <w10:wrap type="none"/>
            <w10:anchorlock/>
          </v:shape>
          <o:OLEObject Type="Embed" ProgID="Equation.DSMT4" ShapeID="_x0000_i1106" DrawAspect="Content" ObjectID="_1468075806" r:id="rId1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本题考查异分母分数的减法，先同分，然后利用分母不变，分子相减解题即可．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142" o:title="eqIdacd56e0ce7df5ec4a35d40cd9ed119e9"/>
            <o:lock v:ext="edit" aspectratio="t"/>
            <w10:wrap type="none"/>
            <w10:anchorlock/>
          </v:shape>
          <o:OLEObject Type="Embed" ProgID="Equation.DSMT4" ShapeID="_x0000_i1107" DrawAspect="Content" ObjectID="_1468075807"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0" o:title="eqId6503ca085e3ca5f2ba723b0dd66e210b"/>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把</w:t>
      </w:r>
      <w:r>
        <w:rPr>
          <w:rFonts w:ascii="Times New Roman" w:hAnsi="Times New Roman" w:eastAsia="Times New Roman" w:cs="Times New Roman"/>
          <w:color w:val="000000"/>
        </w:rPr>
        <w:t>3.45</w:t>
      </w:r>
      <w:r>
        <w:rPr>
          <w:rFonts w:ascii="宋体" w:hAnsi="宋体" w:eastAsia="宋体" w:cs="宋体"/>
          <w:color w:val="000000"/>
        </w:rPr>
        <w:t>化成最简分数是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45" o:title="eqId4ed867ddbbbdb08283f0c43576bae198"/>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2.25pt;width:17.25pt;" o:ole="t" filled="f" o:preferrelative="t" stroked="f" coordsize="21600,21600">
            <v:path/>
            <v:fill on="f" focussize="0,0"/>
            <v:stroke on="f" joinstyle="miter"/>
            <v:imagedata r:id="rId147" o:title="eqId193473e7880d4ab90793dc0eab45c6b1"/>
            <o:lock v:ext="edit" aspectratio="t"/>
            <w10:wrap type="none"/>
            <w10:anchorlock/>
          </v:shape>
          <o:OLEObject Type="Embed" ProgID="Equation.DSMT4" ShapeID="_x0000_i1110" DrawAspect="Content" ObjectID="_1468075810" r:id="rId1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3.45</w:t>
      </w:r>
      <w:r>
        <w:rPr>
          <w:rFonts w:ascii="宋体" w:hAnsi="宋体" w:eastAsia="宋体" w:cs="宋体"/>
          <w:color w:val="000000"/>
        </w:rPr>
        <w:t>化成最简分数是</w:t>
      </w:r>
      <w:r>
        <w:object>
          <v:shape id="_x0000_i111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9" o:title="eqId60a66b41ce45a3a6c6b5a42e2594d5ca"/>
            <o:lock v:ext="edit" aspectratio="t"/>
            <w10:wrap type="none"/>
            <w10:anchorlock/>
          </v:shape>
          <o:OLEObject Type="Embed" ProgID="Equation.DSMT4" ShapeID="_x0000_i1111" DrawAspect="Content" ObjectID="_1468075811" r:id="rId148">
            <o:LockedField>false</o:LockedField>
          </o:OLEObject>
        </w:object>
      </w: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45" o:title="eqId4ed867ddbbbdb08283f0c43576bae198"/>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45" o:title="eqId4ed867ddbbbdb08283f0c43576bae198"/>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本题考查了最简分数，最简分数是分子、分母只有公因数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的分数，或者说分子和分母互质的分数，又称既约分数．</w:t>
      </w:r>
    </w:p>
    <w:p>
      <w:pPr>
        <w:spacing w:line="360" w:lineRule="auto"/>
        <w:jc w:val="left"/>
        <w:textAlignment w:val="center"/>
        <w:rPr>
          <w:color w:val="000000"/>
        </w:rPr>
      </w:pPr>
      <w:r>
        <w:rPr>
          <w:color w:val="000000"/>
        </w:rPr>
        <w:t xml:space="preserve">15. </w:t>
      </w:r>
      <w:r>
        <w:rPr>
          <w:rFonts w:ascii="宋体" w:hAnsi="宋体" w:eastAsia="宋体" w:cs="宋体"/>
          <w:color w:val="000000"/>
        </w:rPr>
        <w:t>比较大小</w:t>
      </w:r>
      <w:r>
        <w:object>
          <v:shape id="_x0000_i111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3" o:title="eqId60250bc9c82a516f101a3dc6e1eb2c85"/>
            <o:lock v:ext="edit" aspectratio="t"/>
            <w10:wrap type="none"/>
            <w10:anchorlock/>
          </v:shape>
          <o:OLEObject Type="Embed" ProgID="Equation.DSMT4" ShapeID="_x0000_i1114" DrawAspect="Content" ObjectID="_1468075814" r:id="rId152">
            <o:LockedField>false</o:LockedField>
          </o:OLEObject>
        </w:object>
      </w:r>
      <w:r>
        <w:rPr>
          <w:color w:val="000000"/>
        </w:rPr>
        <w:t>______</w:t>
      </w:r>
      <w:r>
        <w:object>
          <v:shape id="_x0000_i1115" o:spt="75" alt="学科网(www.zxxk.com)--教育资源门户，提供试卷、教案、课件、论文、素材以及各类教学资源下载，还有大量而丰富的教学相关资讯！" type="#_x0000_t75" style="height:14.4pt;width:31.2pt;" o:ole="t" filled="f" o:preferrelative="t" stroked="f" coordsize="21600,21600">
            <v:path/>
            <v:fill on="f" focussize="0,0"/>
            <v:stroke on="f" joinstyle="miter"/>
            <v:imagedata r:id="rId155" o:title="eqId921285a987b170a3645e8aca8fde93bd"/>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（用“</w:t>
      </w:r>
      <w:r>
        <w:object>
          <v:shape id="_x0000_i111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7" o:title="eqId392cdb9d30684cce244bef94b8d861b9"/>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”或“</w:t>
      </w:r>
      <w:r>
        <w:object>
          <v:shape id="_x0000_i111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9" o:title="eqId4ff7942da6c3fc4005256fb1458557c0"/>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”连接）．</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7" o:title="eqId392cdb9d30684cce244bef94b8d861b9"/>
            <o:lock v:ext="edit" aspectratio="t"/>
            <w10:wrap type="none"/>
            <w10:anchorlock/>
          </v:shape>
          <o:OLEObject Type="Embed" ProgID="Equation.DSMT4" ShapeID="_x0000_i1118" DrawAspect="Content" ObjectID="_1468075818" r:id="rId1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本题考查了有理数大小的比较法则：正数都大于零，负数都小于零，正数大于一切负数；两个正数，绝对值大的数大；两个负数，绝对值大的数反而小．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62" o:title="eqIdb2f9a8d9332a99215354529b117a2967"/>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164" o:title="eqId1df1b2ec52ed0f10892b3f94d9103911"/>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2pt;width:55.8pt;" o:ole="t" filled="f" o:preferrelative="t" stroked="f" coordsize="21600,21600">
            <v:path/>
            <v:fill on="f" focussize="0,0"/>
            <v:stroke on="f" joinstyle="miter"/>
            <v:imagedata r:id="rId166" o:title="eqId0c35241e377b5d1e7af8ce637bab548a"/>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168" o:title="eqId27046cad199dc361b301c5942d1c4338"/>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170" o:title="eqIdf8d2cf6fe0c29cf5a9c84d31b44139b0"/>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7" o:title="eqId392cdb9d30684cce244bef94b8d861b9"/>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把</w:t>
      </w:r>
      <w:r>
        <w:rPr>
          <w:rFonts w:ascii="Times New Roman" w:hAnsi="Times New Roman" w:eastAsia="Times New Roman" w:cs="Times New Roman"/>
          <w:color w:val="000000"/>
        </w:rPr>
        <w:t>8</w:t>
      </w:r>
      <w:r>
        <w:rPr>
          <w:rFonts w:ascii="宋体" w:hAnsi="宋体" w:eastAsia="宋体" w:cs="宋体"/>
          <w:color w:val="000000"/>
        </w:rPr>
        <w:t>米长的绳子平均分成</w:t>
      </w:r>
      <w:r>
        <w:rPr>
          <w:rFonts w:ascii="Times New Roman" w:hAnsi="Times New Roman" w:eastAsia="Times New Roman" w:cs="Times New Roman"/>
          <w:color w:val="000000"/>
        </w:rPr>
        <w:t>16</w:t>
      </w:r>
      <w:r>
        <w:rPr>
          <w:rFonts w:ascii="宋体" w:hAnsi="宋体" w:eastAsia="宋体" w:cs="宋体"/>
          <w:color w:val="000000"/>
        </w:rPr>
        <w:t>段，每段长为</w:t>
      </w:r>
      <w:r>
        <w:rPr>
          <w:color w:val="000000"/>
        </w:rPr>
        <w:t>____________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2" o:title="eqIdf89eef3148f2d4d09379767b4af69132"/>
            <o:lock v:ext="edit" aspectratio="t"/>
            <w10:wrap type="none"/>
            <w10:anchorlock/>
          </v:shape>
          <o:OLEObject Type="Embed" ProgID="Equation.DSMT4" ShapeID="_x0000_i1125" DrawAspect="Content" ObjectID="_1468075825" r:id="rId172">
            <o:LockedField>false</o:LockedField>
          </o:OLEObject>
        </w:object>
      </w:r>
      <w:r>
        <w:rPr>
          <w:rFonts w:ascii="Times New Roman" w:hAnsi="Times New Roman" w:eastAsia="Times New Roman" w:cs="Times New Roman"/>
          <w:color w:val="000000"/>
        </w:rPr>
        <w:t>##0.5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根据除法列式计算即可．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8÷16=</w:t>
      </w:r>
      <w:r>
        <w:object>
          <v:shape id="_x0000_i11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8eff998d034284391ca064755fa6bf1b"/>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（米），</w:t>
      </w:r>
      <w:r>
        <w:rPr>
          <w:color w:val="000000"/>
        </w:rPr>
        <w:br w:type="textWrapping"/>
      </w: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8eff998d034284391ca064755fa6bf1b"/>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本题考查了除法的应用，根据除法列出式子是解题的关键．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r>
        <w:object>
          <v:shape id="_x0000_i1128"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77" o:title="eqIdbfc3a73eea58b9b5568875769833fd6a"/>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33pt;width:118pt;" o:ole="t" filled="f" o:preferrelative="t" stroked="f" coordsize="21600,21600">
            <v:path/>
            <v:fill on="f" focussize="0,0"/>
            <v:stroke on="f" joinstyle="miter"/>
            <v:imagedata r:id="rId179" o:title="eqId316ce0fde48c2da903d6edc174eacaaa"/>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13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1" o:title="eqId81fb134b2b48acc99213fff6ccfee65f"/>
            <o:lock v:ext="edit" aspectratio="t"/>
            <w10:wrap type="none"/>
            <w10:anchorlock/>
          </v:shape>
          <o:OLEObject Type="Embed" ProgID="Equation.DSMT4" ShapeID="_x0000_i1130" DrawAspect="Content" ObjectID="_1468075830" r:id="rId1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本题考查了相反数，倒数，绝对值，代数式求值，根据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互为相反数得</w:t>
      </w:r>
      <w:r>
        <w:object>
          <v:shape id="_x0000_i1131"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183" o:title="eqIdfd9cdea1e995c59e5d3225acad8b4d3c"/>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，根据</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互为倒数得</w:t>
      </w:r>
      <w:r>
        <w:object>
          <v:shape id="_x0000_i113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5" o:title="eqId357afd057480c79c49e0a3b7d25338f8"/>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，根据</w:t>
      </w:r>
      <w:r>
        <w:object>
          <v:shape id="_x0000_i1133"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77" o:title="eqIdbfc3a73eea58b9b5568875769833fd6a"/>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得</w:t>
      </w:r>
      <w:r>
        <w:object>
          <v:shape id="_x0000_i1134"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188" o:title="eqIde05bd7d9bb486e2b3660af90dff8d609"/>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，分情况讨论：当</w:t>
      </w:r>
      <w:r>
        <w:object>
          <v:shape id="_x0000_i113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90" o:title="eqIde94f16d5ed858699bfea5039a7bf8ae6"/>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时，当</w:t>
      </w:r>
      <w:r>
        <w:object>
          <v:shape id="_x0000_i113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2" o:title="eqIdd0db2c49919467a2e14540f2aabd05cb"/>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时，分别进行计算即可得；掌握相反数倒数，绝对值并分情况讨论是解题的关键．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p>
    <w:p>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183" o:title="eqIdfd9cdea1e995c59e5d3225acad8b4d3c"/>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p>
    <w:p>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5" o:title="eqId357afd057480c79c49e0a3b7d25338f8"/>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77" o:title="eqIdbfc3a73eea58b9b5568875769833fd6a"/>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188" o:title="eqIde05bd7d9bb486e2b3660af90dff8d609"/>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4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90" o:title="eqIde94f16d5ed858699bfea5039a7bf8ae6"/>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时，原式</w:t>
      </w:r>
      <w:r>
        <w:object>
          <v:shape id="_x0000_i1142"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199" o:title="eqIdbd08f194606af1b6ce70e0f1a49a0c08"/>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2" o:title="eqIdd0db2c49919467a2e14540f2aabd05cb"/>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时，原式</w:t>
      </w:r>
      <w:r>
        <w:object>
          <v:shape id="_x0000_i1144"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202" o:title="eqId9c1a8a18735d38d9294120bea3f7e036"/>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1" o:title="eqId81fb134b2b48acc99213fff6ccfee65f"/>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我们知道，无限循环小数都可以化为分数．例如，将</w:t>
      </w:r>
      <w:r>
        <w:object>
          <v:shape id="_x0000_i1146"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205" o:title="eqIdcb9ac24b07de09c3e42b32ecd12fe092"/>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转化为分数时，可设</w:t>
      </w:r>
      <w:r>
        <w:object>
          <v:shape id="_x0000_i1147" o:spt="75" alt="学科网(www.zxxk.com)--教育资源门户，提供试卷、教案、课件、论文、素材以及各类教学资源下载，还有大量而丰富的教学相关资讯！" type="#_x0000_t75" style="height:21.9pt;width:37.05pt;" o:ole="t" filled="f" o:preferrelative="t" stroked="f" coordsize="21600,21600">
            <v:path/>
            <v:fill on="f" focussize="0,0"/>
            <v:stroke on="f" joinstyle="miter"/>
            <v:imagedata r:id="rId207" o:title="eqId219c2fdfac6d619fd91cf40439ec6f83"/>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则</w:t>
      </w:r>
      <w:r>
        <w:object>
          <v:shape id="_x0000_i1148" o:spt="75" alt="学科网(www.zxxk.com)--教育资源门户，提供试卷、教案、课件、论文、素材以及各类教学资源下载，还有大量而丰富的教学相关资讯！" type="#_x0000_t75" style="height:21.75pt;width:48pt;" o:ole="t" filled="f" o:preferrelative="t" stroked="f" coordsize="21600,21600">
            <v:path/>
            <v:fill on="f" focussize="0,0"/>
            <v:stroke on="f" joinstyle="miter"/>
            <v:imagedata r:id="rId209" o:title="eqIdb2e4a8df449ad3b7ec72a9b8c3a7357c"/>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，所以</w:t>
      </w:r>
      <w:r>
        <w:object>
          <v:shape id="_x0000_i114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11" o:title="eqId3a7991bd5e336c53e2269d7771d93c1e"/>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213" o:title="eqId5fac9575a5985527e283f7295fdaf72c"/>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，即</w:t>
      </w:r>
      <w:r>
        <w:object>
          <v:shape id="_x0000_i115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15" o:title="eqId881ec74929a6f4cb08e4c3c805a3a939"/>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．仿此方法将</w:t>
      </w:r>
      <w:r>
        <w:object>
          <v:shape id="_x0000_i1152" o:spt="75" alt="学科网(www.zxxk.com)--教育资源门户，提供试卷、教案、课件、论文、素材以及各类教学资源下载，还有大量而丰富的教学相关资讯！" type="#_x0000_t75" style="height:21.5pt;width:18.8pt;" o:ole="t" filled="f" o:preferrelative="t" stroked="f" coordsize="21600,21600">
            <v:path/>
            <v:fill on="f" focussize="0,0"/>
            <v:stroke on="f" joinstyle="miter"/>
            <v:imagedata r:id="rId217" o:title="eqId91a118c3952aad2312a14b3e86b2f67c"/>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化成分数</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9" o:title="eqIdb696b79a748797ef1e56fa31ee9a450d"/>
            <o:lock v:ext="edit" aspectratio="t"/>
            <w10:wrap type="none"/>
            <w10:anchorlock/>
          </v:shape>
          <o:OLEObject Type="Embed" ProgID="Equation.DSMT4" ShapeID="_x0000_i1153" DrawAspect="Content" ObjectID="_1468075853" r:id="rId2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本题主要考查了一元一次方程的应用，设</w:t>
      </w:r>
      <w:r>
        <w:object>
          <v:shape id="_x0000_i1154" o:spt="75" alt="学科网(www.zxxk.com)--教育资源门户，提供试卷、教案、课件、论文、素材以及各类教学资源下载，还有大量而丰富的教学相关资讯！" type="#_x0000_t75" style="height:21.85pt;width:36.8pt;" o:ole="t" filled="f" o:preferrelative="t" stroked="f" coordsize="21600,21600">
            <v:path/>
            <v:fill on="f" focussize="0,0"/>
            <v:stroke on="f" joinstyle="miter"/>
            <v:imagedata r:id="rId221" o:title="eqIdb6be002ab58fa65b48bb4de2ffa12c3d"/>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21.75pt;width:48pt;" o:ole="t" filled="f" o:preferrelative="t" stroked="f" coordsize="21600,21600">
            <v:path/>
            <v:fill on="f" focussize="0,0"/>
            <v:stroke on="f" joinstyle="miter"/>
            <v:imagedata r:id="rId223" o:title="eqId6a298685d7a2b3b391cfaefa4a09ffa4"/>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，从而得到</w:t>
      </w:r>
      <w:r>
        <w:object>
          <v:shape id="_x0000_i115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25" o:title="eqId1dc6bdacc8950d42a46af7686e5777d4"/>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57" o:spt="75" alt="学科网(www.zxxk.com)--教育资源门户，提供试卷、教案、课件、论文、素材以及各类教学资源下载，还有大量而丰富的教学相关资讯！" type="#_x0000_t75" style="height:21.85pt;width:36.8pt;" o:ole="t" filled="f" o:preferrelative="t" stroked="f" coordsize="21600,21600">
            <v:path/>
            <v:fill on="f" focussize="0,0"/>
            <v:stroke on="f" joinstyle="miter"/>
            <v:imagedata r:id="rId221" o:title="eqIdb6be002ab58fa65b48bb4de2ffa12c3d"/>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21.75pt;width:48pt;" o:ole="t" filled="f" o:preferrelative="t" stroked="f" coordsize="21600,21600">
            <v:path/>
            <v:fill on="f" focussize="0,0"/>
            <v:stroke on="f" joinstyle="miter"/>
            <v:imagedata r:id="rId223" o:title="eqId6a298685d7a2b3b391cfaefa4a09ffa4"/>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5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25" o:title="eqId1dc6bdacc8950d42a46af7686e5777d4"/>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0"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30" o:title="eqId7bf0dd1f31a2c89a0784c4631ec15493"/>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61" o:spt="75" alt="学科网(www.zxxk.com)--教育资源门户，提供试卷、教案、课件、论文、素材以及各类教学资源下载，还有大量而丰富的教学相关资讯！" type="#_x0000_t75" style="height:30.65pt;width:38.7pt;" o:ole="t" filled="f" o:preferrelative="t" stroked="f" coordsize="21600,21600">
            <v:path/>
            <v:fill on="f" focussize="0,0"/>
            <v:stroke on="f" joinstyle="miter"/>
            <v:imagedata r:id="rId232" o:title="eqId5700c96bdb245b51db4e856920bfecdb"/>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9" o:title="eqIdb696b79a748797ef1e56fa31ee9a450d"/>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ind w:firstLine="15"/>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）用数轴上的点表示下列各数：点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63"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35" o:title="eqIdf30d314a642667fef559032264647366"/>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的倒数，点</w:t>
      </w:r>
      <w:r>
        <w:rPr>
          <w:rFonts w:ascii="Times New Roman" w:hAnsi="Times New Roman" w:eastAsia="Times New Roman" w:cs="Times New Roman"/>
          <w:i/>
          <w:color w:val="000000"/>
        </w:rPr>
        <w:t>B</w:t>
      </w:r>
      <w:r>
        <w:rPr>
          <w:rFonts w:ascii="宋体" w:hAnsi="宋体" w:eastAsia="宋体" w:cs="宋体"/>
          <w:color w:val="000000"/>
        </w:rPr>
        <w:t>表示</w:t>
      </w:r>
      <w:r>
        <w:object>
          <v:shape id="_x0000_i116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7" o:title="eqId274a9dc37509f01c2606fb3086a46f4f"/>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的相反数，点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165" o:spt="75" alt="学科网(www.zxxk.com)--教育资源门户，提供试卷、教案、课件、论文、素材以及各类教学资源下载，还有大量而丰富的教学相关资讯！" type="#_x0000_t75" style="height:33.9pt;width:24.2pt;" o:ole="t" filled="f" o:preferrelative="t" stroked="f" coordsize="21600,21600">
            <v:path/>
            <v:fill on="f" focussize="0,0"/>
            <v:stroke on="f" joinstyle="miter"/>
            <v:imagedata r:id="rId239" o:title="eqId815e582afee714cb168a2dd4bb484e6e"/>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表示绝对值最小的数．</w:t>
      </w:r>
    </w:p>
    <w:p>
      <w:pPr>
        <w:spacing w:line="360" w:lineRule="auto"/>
        <w:ind w:firstLine="1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E</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的距离为线段</w:t>
      </w:r>
      <w:r>
        <w:object>
          <v:shape id="_x0000_i11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1" o:title="eqIdf52a58fbaf4fea03567e88a9f0f6e37e"/>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长的一半，则点</w:t>
      </w:r>
      <w:r>
        <w:rPr>
          <w:rFonts w:ascii="Times New Roman" w:hAnsi="Times New Roman" w:eastAsia="Times New Roman" w:cs="Times New Roman"/>
          <w:i/>
          <w:color w:val="000000"/>
        </w:rPr>
        <w:t>E</w:t>
      </w:r>
      <w:r>
        <w:rPr>
          <w:rFonts w:ascii="宋体" w:hAnsi="宋体" w:eastAsia="宋体" w:cs="宋体"/>
          <w:color w:val="000000"/>
        </w:rPr>
        <w:t>表示的数是</w:t>
      </w:r>
      <w:r>
        <w:rPr>
          <w:rFonts w:ascii="宋体" w:hAnsi="宋体" w:eastAsia="宋体" w:cs="宋体"/>
          <w:color w:val="000000"/>
          <w:u w:val="single"/>
        </w:rPr>
        <w:t>　　</w:t>
      </w:r>
      <w:r>
        <w:rPr>
          <w:rFonts w:ascii="宋体" w:hAnsi="宋体" w:eastAsia="宋体" w:cs="宋体"/>
          <w:color w:val="000000"/>
        </w:rPr>
        <w:t>．</w:t>
      </w:r>
    </w:p>
    <w:p>
      <w:pPr>
        <w:spacing w:line="360" w:lineRule="auto"/>
        <w:ind w:firstLine="15"/>
        <w:jc w:val="left"/>
        <w:textAlignment w:val="center"/>
        <w:rPr>
          <w:color w:val="000000"/>
        </w:rPr>
      </w:pPr>
      <w:r>
        <w:rPr>
          <w:color w:val="000000"/>
        </w:rPr>
        <w:drawing>
          <wp:inline distT="0" distB="0" distL="114300" distR="114300">
            <wp:extent cx="4171950" cy="409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4171950" cy="4095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44" o:title="eqId3389f53711264b0acba3ba6019f8b908"/>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246" o:title="eqId1c0874f019492261eb175bdcc08c189d"/>
            <o:lock v:ext="edit" aspectratio="t"/>
            <w10:wrap type="none"/>
            <w10:anchorlock/>
          </v:shape>
          <o:OLEObject Type="Embed" ProgID="Equation.DSMT4" ShapeID="_x0000_i1168" DrawAspect="Content" ObjectID="_1468075868" r:id="rId24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所表示</w:t>
      </w:r>
      <w:r>
        <w:rPr>
          <w:rFonts w:ascii="宋体" w:hAnsi="宋体" w:eastAsia="宋体" w:cs="宋体"/>
          <w:color w:val="000000"/>
          <w:position w:val="0"/>
        </w:rPr>
        <w:drawing>
          <wp:inline distT="0" distB="0" distL="114300" distR="114300">
            <wp:extent cx="133350" cy="177800"/>
            <wp:effectExtent l="0" t="0" r="0" b="0"/>
            <wp:docPr id="1287218188" name="图片 128721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18188" name="图片 1287218188"/>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数，然后在数轴上表示即可；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）先确定</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1" o:title="eqIdf52a58fbaf4fea03567e88a9f0f6e37e"/>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的长，然后确定</w:t>
      </w:r>
      <w:r>
        <w:object>
          <v:shape id="_x0000_i1170" o:spt="75" alt="学科网(www.zxxk.com)--教育资源门户，提供试卷、教案、课件、论文、素材以及各类教学资源下载，还有大量而丰富的教学相关资讯！" type="#_x0000_t75" style="height:30.8pt;width:76.15pt;" o:ole="t" filled="f" o:preferrelative="t" stroked="f" coordsize="21600,21600">
            <v:path/>
            <v:fill on="f" focussize="0,0"/>
            <v:stroke on="f" joinstyle="miter"/>
            <v:imagedata r:id="rId249" o:title="eqId6455692883f4c2875b6c9ed49d50cd07"/>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，最后再分点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的左侧和右侧两种情况解答即可</w:t>
      </w:r>
    </w:p>
    <w:p>
      <w:pPr>
        <w:spacing w:line="360" w:lineRule="auto"/>
        <w:ind w:firstLine="15"/>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7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35" o:title="eqIdf30d314a642667fef559032264647366"/>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的倒数为</w:t>
      </w:r>
      <w:r>
        <w:object>
          <v:shape id="_x0000_i117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1" o:title="eqId81fb134b2b48acc99213fff6ccfee65f"/>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object>
          <v:shape id="_x0000_i11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7" o:title="eqId274a9dc37509f01c2606fb3086a46f4f"/>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的相反数为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174"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254" o:title="eqIdae9ceb81522e061bb404826611b76c75"/>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表示绝对值最小的数为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在数轴上表示如图所示：</w:t>
      </w:r>
    </w:p>
    <w:p>
      <w:pPr>
        <w:spacing w:line="360" w:lineRule="auto"/>
        <w:ind w:firstLine="15"/>
        <w:jc w:val="left"/>
        <w:textAlignment w:val="center"/>
        <w:rPr>
          <w:color w:val="000000"/>
        </w:rPr>
      </w:pPr>
      <w:r>
        <w:rPr>
          <w:color w:val="000000"/>
        </w:rPr>
        <w:drawing>
          <wp:inline distT="0" distB="0" distL="114300" distR="114300">
            <wp:extent cx="4219575" cy="485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4219575" cy="485775"/>
                    </a:xfrm>
                    <a:prstGeom prst="rect">
                      <a:avLst/>
                    </a:prstGeom>
                  </pic:spPr>
                </pic:pic>
              </a:graphicData>
            </a:graphic>
          </wp:inline>
        </w:drawing>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7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1" o:title="eqId81fb134b2b48acc99213fff6ccfee65f"/>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倒数，点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ind w:firstLine="15"/>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258" o:title="eqId35d9dc91d2ff45340624f548f79b978f"/>
            <o:lock v:ext="edit" aspectratio="t"/>
            <w10:wrap type="none"/>
            <w10:anchorlock/>
          </v:shape>
          <o:OLEObject Type="Embed" ProgID="Equation.DSMT4" ShapeID="_x0000_i1176" DrawAspect="Content" ObjectID="_1468075876" r:id="rId257">
            <o:LockedField>false</o:LockedField>
          </o:OLEObject>
        </w:object>
      </w:r>
      <w:r>
        <w:rPr>
          <w:color w:val="000000"/>
        </w:rPr>
        <w:t>，</w:t>
      </w:r>
    </w:p>
    <w:p>
      <w:pPr>
        <w:spacing w:line="360" w:lineRule="auto"/>
        <w:ind w:firstLine="15"/>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的距离为线段</w:t>
      </w:r>
      <w:r>
        <w:rPr>
          <w:rFonts w:ascii="Times New Roman" w:hAnsi="Times New Roman" w:eastAsia="Times New Roman" w:cs="Times New Roman"/>
          <w:i/>
          <w:color w:val="000000"/>
        </w:rPr>
        <w:t>AB</w:t>
      </w:r>
      <w:r>
        <w:rPr>
          <w:rFonts w:ascii="宋体" w:hAnsi="宋体" w:eastAsia="宋体" w:cs="宋体"/>
          <w:color w:val="000000"/>
        </w:rPr>
        <w:t>长的一半，</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30.8pt;width:76.15pt;" o:ole="t" filled="f" o:preferrelative="t" stroked="f" coordsize="21600,21600">
            <v:path/>
            <v:fill on="f" focussize="0,0"/>
            <v:stroke on="f" joinstyle="miter"/>
            <v:imagedata r:id="rId249" o:title="eqId6455692883f4c2875b6c9ed49d50cd07"/>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的左侧，则点</w:t>
      </w:r>
      <w:r>
        <w:rPr>
          <w:rFonts w:ascii="Times New Roman" w:hAnsi="Times New Roman" w:eastAsia="Times New Roman" w:cs="Times New Roman"/>
          <w:i/>
          <w:color w:val="000000"/>
        </w:rPr>
        <w:t>E</w:t>
      </w:r>
      <w:r>
        <w:rPr>
          <w:rFonts w:ascii="宋体" w:hAnsi="宋体" w:eastAsia="宋体" w:cs="宋体"/>
          <w:color w:val="000000"/>
        </w:rPr>
        <w:t>表示的数为</w:t>
      </w:r>
      <w:r>
        <w:object>
          <v:shape id="_x0000_i117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61" o:title="eqIdaeda49e0702b22bffa4375f27f577e21"/>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的右侧，则点</w:t>
      </w:r>
      <w:r>
        <w:rPr>
          <w:rFonts w:ascii="Times New Roman" w:hAnsi="Times New Roman" w:eastAsia="Times New Roman" w:cs="Times New Roman"/>
          <w:i/>
          <w:color w:val="000000"/>
        </w:rPr>
        <w:t>E</w:t>
      </w:r>
      <w:r>
        <w:rPr>
          <w:rFonts w:ascii="宋体" w:hAnsi="宋体" w:eastAsia="宋体" w:cs="宋体"/>
          <w:color w:val="000000"/>
        </w:rPr>
        <w:t>表示的数为</w:t>
      </w:r>
      <w:r>
        <w:object>
          <v:shape id="_x0000_i1179"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263" o:title="eqId980c9fd7598657c39a61f8f575747b46"/>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44" o:title="eqId3389f53711264b0acba3ba6019f8b908"/>
            <o:lock v:ext="edit" aspectratio="t"/>
            <w10:wrap type="none"/>
            <w10:anchorlock/>
          </v:shape>
          <o:OLEObject Type="Embed" ProgID="Equation.DSMT4" ShapeID="_x0000_i1180" DrawAspect="Content" ObjectID="_1468075880" r:id="rId264">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246" o:title="eqId1c0874f019492261eb175bdcc08c189d"/>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本题主要考试了有理数的相关概念、在数轴上表示有理数、中点等知识点，掌握分类讨论思想是解答本题的关键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8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67" o:title="eqId4e44bd08d615b352672ca450b6490119"/>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6" o:title="eqId36be2b0d2e17fcc2de12b7c401922600"/>
            <o:lock v:ext="edit" aspectratio="t"/>
            <w10:wrap type="none"/>
            <w10:anchorlock/>
          </v:shape>
          <o:OLEObject Type="Embed" ProgID="Equation.DSMT4" ShapeID="_x0000_i1183" DrawAspect="Content" ObjectID="_1468075883" r:id="rId2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4" o:spt="75" alt="学科网(www.zxxk.com)--教育资源门户，提供试卷、教案、课件、论文、素材以及各类教学资源下载，还有大量而丰富的教学相关资讯！" type="#_x0000_t75" style="height:28pt;width:140.5pt;" o:ole="t" filled="f" o:preferrelative="t" stroked="f" coordsize="21600,21600">
            <v:path/>
            <v:fill on="f" focussize="0,0"/>
            <v:stroke on="f" joinstyle="miter"/>
            <v:imagedata r:id="rId270" o:title="eqIdb88fa3adca8db997ec5dfc24536e5a00"/>
            <o:lock v:ext="edit" aspectratio="t"/>
            <w10:wrap type="none"/>
            <w10:anchorlock/>
          </v:shape>
          <o:OLEObject Type="Embed" ProgID="Equation.DSMT4" ShapeID="_x0000_i1184" DrawAspect="Content" ObjectID="_1468075884"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本题主要考查了有理数的加减运算，解题的关键是熟练掌握运算法则．</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30.85pt;width:59.15pt;" o:ole="t" filled="f" o:preferrelative="t" stroked="f" coordsize="21600,21600">
            <v:path/>
            <v:fill on="f" focussize="0,0"/>
            <v:stroke on="f" joinstyle="miter"/>
            <v:imagedata r:id="rId272" o:title="eqId806e8dd99c4aa9830eaa6ffa08590614"/>
            <o:lock v:ext="edit" aspectratio="t"/>
            <w10:wrap type="none"/>
            <w10:anchorlock/>
          </v:shape>
          <o:OLEObject Type="Embed" ProgID="Equation.DSMT4" ShapeID="_x0000_i1185" DrawAspect="Content" ObjectID="_1468075885" r:id="rId271">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4" o:title="eqId00ba37afbd9e9905fc5ee1af91cc9b05"/>
            <o:lock v:ext="edit" aspectratio="t"/>
            <w10:wrap type="none"/>
            <w10:anchorlock/>
          </v:shape>
          <o:OLEObject Type="Embed" ProgID="Equation.DSMT4" ShapeID="_x0000_i1186" DrawAspect="Content" ObjectID="_1468075886" r:id="rId273">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本题考查了分数的乘除混合运算，先把除法转化为乘法，并把带分数化为假分数，然后根据分数的乘法法则计算，最后化为最简分数或者整数．</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18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76" o:title="eqId1631dfab018ef08be23fdd3c274ac75b"/>
            <o:lock v:ext="edit" aspectratio="t"/>
            <w10:wrap type="none"/>
            <w10:anchorlock/>
          </v:shape>
          <o:OLEObject Type="Embed" ProgID="Equation.DSMT4" ShapeID="_x0000_i1187" DrawAspect="Content" ObjectID="_1468075887" r:id="rId27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8" o:title="eqId090c0ba4cadbd85bf1f04f0d962eb16a"/>
            <o:lock v:ext="edit" aspectratio="t"/>
            <w10:wrap type="none"/>
            <w10:anchorlock/>
          </v:shape>
          <o:OLEObject Type="Embed" ProgID="Equation.DSMT4" ShapeID="_x0000_i1188" DrawAspect="Content" ObjectID="_1468075888" r:id="rId2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【分析】本题考查解一元一次方程，再把系数化为1即可得答案．熟练掌握解一元一次方程的步骤是解题关键．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76" o:title="eqId1631dfab018ef08be23fdd3c274ac75b"/>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81" o:title="eqId4e3a7f53bcc11f43d71f44a965f4802b"/>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9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8" o:title="eqId090c0ba4cadbd85bf1f04f0d962eb16a"/>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一个数减去</w:t>
      </w:r>
      <w:r>
        <w:object>
          <v:shape id="_x0000_i11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4" o:title="eqId8b2a698891d42c70b597f0da4f215f09"/>
            <o:lock v:ext="edit" aspectratio="t"/>
            <w10:wrap type="none"/>
            <w10:anchorlock/>
          </v:shape>
          <o:OLEObject Type="Embed" ProgID="Equation.DSMT4" ShapeID="_x0000_i1192" DrawAspect="Content" ObjectID="_1468075892" r:id="rId283">
            <o:LockedField>false</o:LockedField>
          </o:OLEObject>
        </w:object>
      </w:r>
      <w:r>
        <w:rPr>
          <w:rFonts w:ascii="宋体" w:hAnsi="宋体" w:eastAsia="宋体" w:cs="宋体"/>
          <w:color w:val="000000"/>
        </w:rPr>
        <w:t>再加上</w:t>
      </w:r>
      <w:r>
        <w:object>
          <v:shape id="_x0000_i11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6" o:title="eqIdbf31876698721a199c7c53c6b320aa86"/>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等于</w:t>
      </w:r>
      <w:r>
        <w:object>
          <v:shape id="_x0000_i1194"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88" o:title="eqId09d7abf02717d6e59d8a64a65a87c412"/>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90" o:title="eqId5e6486784415f3537c9a13556c05d893"/>
            <o:lock v:ext="edit" aspectratio="t"/>
            <w10:wrap type="none"/>
            <w10:anchorlock/>
          </v:shape>
          <o:OLEObject Type="Embed" ProgID="Equation.DSMT4" ShapeID="_x0000_i1195" DrawAspect="Content" ObjectID="_1468075895" r:id="rId28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88" o:title="eqId09d7abf02717d6e59d8a64a65a87c412"/>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4" o:title="eqId8b2a698891d42c70b597f0da4f215f09"/>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6" o:title="eqIdbf31876698721a199c7c53c6b320aa86"/>
            <o:lock v:ext="edit" aspectratio="t"/>
            <w10:wrap type="none"/>
            <w10:anchorlock/>
          </v:shape>
          <o:OLEObject Type="Embed" ProgID="Equation.DSMT4" ShapeID="_x0000_i1198" DrawAspect="Content" ObjectID="_1468075898" r:id="rId29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5" o:title="eqIdd49f491faf9ff428836e6d6aa6b3e212"/>
            <o:lock v:ext="edit" aspectratio="t"/>
            <w10:wrap type="none"/>
            <w10:anchorlock/>
          </v:shape>
          <o:OLEObject Type="Embed" ProgID="Equation.DSMT4" ShapeID="_x0000_i1199" DrawAspect="Content" ObjectID="_1468075899" r:id="rId29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90" o:title="eqId5e6486784415f3537c9a13556c05d893"/>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的加减法计算，熟练掌握运算法则是解答本题的关键．①同分母分数相加减，分母不变，分子相减所得的差作为差的分子；②异分母分数相加减，先通分，化为同分母的分数后，再按同分母分数的加减法法则进行运算．</w:t>
      </w:r>
    </w:p>
    <w:p>
      <w:pPr>
        <w:spacing w:line="360" w:lineRule="auto"/>
        <w:jc w:val="left"/>
        <w:textAlignment w:val="center"/>
        <w:rPr>
          <w:color w:val="000000"/>
        </w:rPr>
      </w:pPr>
      <w:r>
        <w:rPr>
          <w:color w:val="000000"/>
        </w:rPr>
        <w:t xml:space="preserve">24. </w:t>
      </w:r>
      <w:r>
        <w:rPr>
          <w:rFonts w:ascii="宋体" w:hAnsi="宋体" w:eastAsia="宋体" w:cs="宋体"/>
          <w:color w:val="000000"/>
        </w:rPr>
        <w:t>在</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0.7</w: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8" o:title="eqId4f71a7a540efafbbcedb18902536cf64"/>
            <o:lock v:ext="edit" aspectratio="t"/>
            <w10:wrap type="none"/>
            <w10:anchorlock/>
          </v:shape>
          <o:OLEObject Type="Embed" ProgID="Equation.DSMT4" ShapeID="_x0000_i1201" DrawAspect="Content" ObjectID="_1468075901" r:id="rId297">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00" o:title="eqId9116782e2042598ca3f258d7d86dc885"/>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3.14</w: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02" o:title="eqId0a0bf077d5bceeede0fc437476473ab3"/>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1.75pt;width:26.25pt;" o:ole="t" filled="f" o:preferrelative="t" stroked="f" coordsize="21600,21600">
            <v:path/>
            <v:fill on="f" focussize="0,0"/>
            <v:stroke on="f" joinstyle="miter"/>
            <v:imagedata r:id="rId304" o:title="eqId76daf63d8e47b3a23f7e3505f41b6ab6"/>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正有理数</w:t>
      </w:r>
      <w:r>
        <w:rPr>
          <w:rFonts w:ascii="Times New Roman" w:hAnsi="Times New Roman" w:eastAsia="Times New Roman" w:cs="Times New Roman"/>
          <w:color w:val="000000"/>
        </w:rPr>
        <w:t>______________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color w:val="000000"/>
        </w:rPr>
        <w:t xml:space="preserve">_________________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负数</w:t>
      </w:r>
      <w:r>
        <w:rPr>
          <w:rFonts w:ascii="Times New Roman" w:hAnsi="Times New Roman" w:eastAsia="Times New Roman" w:cs="Times New Roman"/>
          <w:color w:val="000000"/>
        </w:rPr>
        <w:t>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本题考查了有理数的分类，注意整数和正数的区别，注意</w:t>
      </w:r>
      <w:r>
        <w:rPr>
          <w:rFonts w:ascii="Times New Roman" w:hAnsi="Times New Roman" w:eastAsia="Times New Roman" w:cs="Times New Roman"/>
          <w:color w:val="000000"/>
        </w:rPr>
        <w:t>0</w:t>
      </w:r>
      <w:r>
        <w:rPr>
          <w:rFonts w:ascii="宋体" w:hAnsi="宋体" w:eastAsia="宋体" w:cs="宋体"/>
          <w:color w:val="000000"/>
        </w:rPr>
        <w:t>是整数，但不是负数．根据有理数的分类填写即可．</w:t>
      </w:r>
    </w:p>
    <w:p>
      <w:pPr>
        <w:spacing w:line="360" w:lineRule="auto"/>
        <w:jc w:val="left"/>
        <w:textAlignment w:val="center"/>
        <w:rPr>
          <w:color w:val="000000"/>
        </w:rPr>
      </w:pPr>
      <w:r>
        <w:rPr>
          <w:color w:val="000000"/>
        </w:rPr>
        <w:t>【详解】</w:t>
      </w:r>
      <w:r>
        <w:rPr>
          <w:rFonts w:ascii="宋体" w:hAnsi="宋体" w:eastAsia="宋体" w:cs="宋体"/>
          <w:color w:val="000000"/>
        </w:rPr>
        <w:t>解：正有理数：</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3.14</w: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21.75pt;width:26.25pt;" o:ole="t" filled="f" o:preferrelative="t" stroked="f" coordsize="21600,21600">
            <v:path/>
            <v:fill on="f" focussize="0,0"/>
            <v:stroke on="f" joinstyle="miter"/>
            <v:imagedata r:id="rId304" o:title="eqId76daf63d8e47b3a23f7e3505f41b6ab6"/>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color w:val="000000"/>
        </w:rPr>
        <w:t>9</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8" o:title="eqId4f71a7a540efafbbcedb18902536cf64"/>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负数：</w:t>
      </w:r>
      <w:r>
        <w:object>
          <v:shape id="_x0000_i12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8" o:title="eqId4f71a7a540efafbbcedb18902536cf64"/>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00" o:title="eqId9116782e2042598ca3f258d7d86dc885"/>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02" o:title="eqId0a0bf077d5bceeede0fc437476473ab3"/>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小明房间的墙壁上挂着一种“布谷鸟”闹钟，小明经过仔细观察发现每整点“布谷鸟”鸣叫一次，且每走</w:t>
      </w:r>
      <w:r>
        <w:rPr>
          <w:rFonts w:ascii="Times New Roman" w:hAnsi="Times New Roman" w:eastAsia="Times New Roman" w:cs="Times New Roman"/>
          <w:color w:val="000000"/>
        </w:rPr>
        <w:t>9</w:t>
      </w:r>
      <w:r>
        <w:rPr>
          <w:rFonts w:ascii="宋体" w:hAnsi="宋体" w:eastAsia="宋体" w:cs="宋体"/>
          <w:color w:val="000000"/>
        </w:rPr>
        <w:t>分钟亮一次灯，某天中午</w:t>
      </w:r>
      <w:r>
        <w:rPr>
          <w:rFonts w:ascii="Times New Roman" w:hAnsi="Times New Roman" w:eastAsia="Times New Roman" w:cs="Times New Roman"/>
          <w:color w:val="000000"/>
        </w:rPr>
        <w:t>12</w:t>
      </w:r>
      <w:r>
        <w:rPr>
          <w:rFonts w:ascii="宋体" w:hAnsi="宋体" w:eastAsia="宋体" w:cs="宋体"/>
          <w:color w:val="000000"/>
        </w:rPr>
        <w:t>点它既鸣叫又亮灯，问下一次既鸣叫又亮灯是在几点几分</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r>
        <w:rPr>
          <w:rFonts w:ascii="宋体" w:hAnsi="宋体" w:eastAsia="宋体" w:cs="宋体"/>
          <w:color w:val="000000"/>
        </w:rPr>
        <w:t>时整</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每走</w:t>
      </w:r>
      <w:r>
        <w:rPr>
          <w:rFonts w:ascii="Times New Roman" w:hAnsi="Times New Roman" w:eastAsia="Times New Roman" w:cs="Times New Roman"/>
          <w:color w:val="000000"/>
        </w:rPr>
        <w:t>9</w:t>
      </w:r>
      <w:r>
        <w:rPr>
          <w:rFonts w:ascii="宋体" w:hAnsi="宋体" w:eastAsia="宋体" w:cs="宋体"/>
          <w:color w:val="000000"/>
        </w:rPr>
        <w:t>分钟亮一次灯，每到整点时响一次铃，即每过</w:t>
      </w:r>
      <w:r>
        <w:rPr>
          <w:rFonts w:ascii="Times New Roman" w:hAnsi="Times New Roman" w:eastAsia="Times New Roman" w:cs="Times New Roman"/>
          <w:color w:val="000000"/>
        </w:rPr>
        <w:t>1</w:t>
      </w:r>
      <w:r>
        <w:rPr>
          <w:rFonts w:ascii="宋体" w:hAnsi="宋体" w:eastAsia="宋体" w:cs="宋体"/>
          <w:color w:val="000000"/>
        </w:rPr>
        <w:t>小时就响一次铃，一小时为</w:t>
      </w:r>
      <w:r>
        <w:rPr>
          <w:rFonts w:ascii="Times New Roman" w:hAnsi="Times New Roman" w:eastAsia="Times New Roman" w:cs="Times New Roman"/>
          <w:color w:val="000000"/>
        </w:rPr>
        <w:t>60</w:t>
      </w:r>
      <w:r>
        <w:rPr>
          <w:rFonts w:ascii="宋体" w:hAnsi="宋体" w:eastAsia="宋体" w:cs="宋体"/>
          <w:color w:val="000000"/>
        </w:rPr>
        <w:t>分钟，则下一次既响铃又亮灯的经过的时间应是</w:t>
      </w:r>
      <w:r>
        <w:rPr>
          <w:rFonts w:ascii="Times New Roman" w:hAnsi="Times New Roman" w:eastAsia="Times New Roman" w:cs="Times New Roman"/>
          <w:color w:val="000000"/>
        </w:rPr>
        <w:t>60</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的最小公倍数．</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=60</w:t>
      </w:r>
      <w:r>
        <w:rPr>
          <w:rFonts w:ascii="宋体" w:hAnsi="宋体" w:eastAsia="宋体" w:cs="宋体"/>
          <w:color w:val="000000"/>
        </w:rPr>
        <w:t>分钟．</w:t>
      </w:r>
    </w:p>
    <w:p>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的最小公倍数为</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即再过</w:t>
      </w:r>
      <w:r>
        <w:rPr>
          <w:rFonts w:ascii="Times New Roman" w:hAnsi="Times New Roman" w:eastAsia="Times New Roman" w:cs="Times New Roman"/>
          <w:color w:val="000000"/>
        </w:rPr>
        <w:t>180</w:t>
      </w:r>
      <w:r>
        <w:rPr>
          <w:rFonts w:ascii="宋体" w:hAnsi="宋体" w:eastAsia="宋体" w:cs="宋体"/>
          <w:color w:val="000000"/>
        </w:rPr>
        <w:t>分钟就</w:t>
      </w:r>
      <w:r>
        <w:rPr>
          <w:rFonts w:ascii="宋体" w:hAnsi="宋体" w:eastAsia="宋体" w:cs="宋体"/>
          <w:color w:val="000000"/>
          <w:position w:val="0"/>
        </w:rPr>
        <w:drawing>
          <wp:inline distT="0" distB="0" distL="114300" distR="114300">
            <wp:extent cx="132080" cy="167640"/>
            <wp:effectExtent l="0" t="0" r="0" b="0"/>
            <wp:docPr id="1287218180" name="图片 1287218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18180" name="图片 1287218180"/>
                    <pic:cNvPicPr>
                      <a:picLocks noChangeAspect="1"/>
                    </pic:cNvPicPr>
                  </pic:nvPicPr>
                  <pic:blipFill>
                    <a:blip r:embed="rId31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既响铃又亮灯时间，</w:t>
      </w:r>
      <w:r>
        <w:rPr>
          <w:rFonts w:ascii="Times New Roman" w:hAnsi="Times New Roman" w:eastAsia="Times New Roman" w:cs="Times New Roman"/>
          <w:color w:val="000000"/>
        </w:rPr>
        <w:t>180</w:t>
      </w:r>
      <w:r>
        <w:rPr>
          <w:rFonts w:ascii="宋体" w:hAnsi="宋体" w:eastAsia="宋体" w:cs="宋体"/>
          <w:color w:val="000000"/>
        </w:rPr>
        <w:t>分钟</w:t>
      </w:r>
      <w:r>
        <w:rPr>
          <w:rFonts w:ascii="Times New Roman" w:hAnsi="Times New Roman" w:eastAsia="Times New Roman" w:cs="Times New Roman"/>
          <w:color w:val="000000"/>
        </w:rPr>
        <w:t>=3</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所以下次响铃的时间应是下午</w:t>
      </w:r>
      <w:r>
        <w:rPr>
          <w:rFonts w:ascii="Times New Roman" w:hAnsi="Times New Roman" w:eastAsia="Times New Roman" w:cs="Times New Roman"/>
          <w:color w:val="000000"/>
        </w:rPr>
        <w:t>3</w:t>
      </w:r>
      <w:r>
        <w:rPr>
          <w:rFonts w:ascii="宋体" w:hAnsi="宋体" w:eastAsia="宋体" w:cs="宋体"/>
          <w:color w:val="000000"/>
        </w:rPr>
        <w:t>时，即</w:t>
      </w:r>
      <w:r>
        <w:rPr>
          <w:rFonts w:ascii="Times New Roman" w:hAnsi="Times New Roman" w:eastAsia="Times New Roman" w:cs="Times New Roman"/>
          <w:color w:val="000000"/>
        </w:rPr>
        <w:t>15</w: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时．</w:t>
      </w:r>
    </w:p>
    <w:p>
      <w:pPr>
        <w:spacing w:line="360" w:lineRule="auto"/>
        <w:jc w:val="left"/>
        <w:textAlignment w:val="center"/>
        <w:rPr>
          <w:color w:val="000000"/>
        </w:rPr>
      </w:pPr>
      <w:r>
        <w:rPr>
          <w:color w:val="000000"/>
        </w:rPr>
        <w:t>【点睛】</w:t>
      </w:r>
      <w:r>
        <w:rPr>
          <w:rFonts w:ascii="宋体" w:hAnsi="宋体" w:eastAsia="宋体" w:cs="宋体"/>
          <w:color w:val="000000"/>
        </w:rPr>
        <w:t>以后每次既响铃又亮灯的经过的时间都应是</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的公倍数．</w:t>
      </w:r>
    </w:p>
    <w:p>
      <w:pPr>
        <w:spacing w:line="360" w:lineRule="auto"/>
        <w:jc w:val="left"/>
        <w:textAlignment w:val="center"/>
        <w:rPr>
          <w:color w:val="000000"/>
        </w:rPr>
      </w:pPr>
      <w:r>
        <w:rPr>
          <w:color w:val="000000"/>
        </w:rPr>
        <w:t xml:space="preserve">26. </w:t>
      </w:r>
      <w:r>
        <w:rPr>
          <w:rFonts w:ascii="宋体" w:hAnsi="宋体" w:eastAsia="宋体" w:cs="宋体"/>
          <w:color w:val="000000"/>
        </w:rPr>
        <w:t>小明用三天看完一本书，第一天看了全书的</w:t>
      </w:r>
      <w:r>
        <w:object>
          <v:shape id="_x0000_i121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12" o:title="eqIdd33adb74906403b0b00fcbd9fa691d8b"/>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，第二天看了全书的</w:t>
      </w:r>
      <w:r>
        <w:object>
          <v:shape id="_x0000_i12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211" DrawAspect="Content" ObjectID="_1468075911" r:id="rId313">
            <o:LockedField>false</o:LockedField>
          </o:OLEObject>
        </w:object>
      </w:r>
      <w:r>
        <w:rPr>
          <w:rFonts w:ascii="宋体" w:hAnsi="宋体" w:eastAsia="宋体" w:cs="宋体"/>
          <w:color w:val="000000"/>
        </w:rPr>
        <w:t>，问：</w:t>
      </w:r>
    </w:p>
    <w:p>
      <w:pPr>
        <w:spacing w:line="360" w:lineRule="auto"/>
        <w:jc w:val="left"/>
        <w:textAlignment w:val="center"/>
        <w:rPr>
          <w:color w:val="000000"/>
        </w:rPr>
      </w:pPr>
      <w:r>
        <w:rPr>
          <w:color w:val="000000"/>
        </w:rPr>
        <w:t>（1）</w:t>
      </w:r>
      <w:r>
        <w:rPr>
          <w:rFonts w:ascii="宋体" w:hAnsi="宋体" w:eastAsia="宋体" w:cs="宋体"/>
          <w:color w:val="000000"/>
        </w:rPr>
        <w:t>第三天小明看了全书</w:t>
      </w:r>
      <w:r>
        <w:rPr>
          <w:rFonts w:ascii="宋体" w:hAnsi="宋体" w:eastAsia="宋体" w:cs="宋体"/>
          <w:color w:val="000000"/>
          <w:position w:val="0"/>
        </w:rPr>
        <w:drawing>
          <wp:inline distT="0" distB="0" distL="114300" distR="114300">
            <wp:extent cx="133350" cy="177800"/>
            <wp:effectExtent l="0" t="0" r="0" b="0"/>
            <wp:docPr id="1287218186" name="图片 1287218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18186" name="图片 1287218186"/>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几分之几？</w:t>
      </w:r>
    </w:p>
    <w:p>
      <w:pPr>
        <w:spacing w:line="360" w:lineRule="auto"/>
        <w:jc w:val="left"/>
        <w:textAlignment w:val="center"/>
        <w:rPr>
          <w:color w:val="000000"/>
        </w:rPr>
      </w:pPr>
      <w:r>
        <w:rPr>
          <w:color w:val="000000"/>
        </w:rPr>
        <w:t>（2）</w:t>
      </w:r>
      <w:r>
        <w:rPr>
          <w:rFonts w:ascii="宋体" w:hAnsi="宋体" w:eastAsia="宋体" w:cs="宋体"/>
          <w:color w:val="000000"/>
        </w:rPr>
        <w:t>如果小明第三天看了</w:t>
      </w:r>
      <w:r>
        <w:rPr>
          <w:rFonts w:ascii="Times New Roman" w:hAnsi="Times New Roman" w:eastAsia="Times New Roman" w:cs="Times New Roman"/>
          <w:color w:val="000000"/>
        </w:rPr>
        <w:t>36</w:t>
      </w:r>
      <w:r>
        <w:rPr>
          <w:rFonts w:ascii="宋体" w:hAnsi="宋体" w:eastAsia="宋体" w:cs="宋体"/>
          <w:color w:val="000000"/>
        </w:rPr>
        <w:t>页，那么这本书共有多少页？</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第三天小明看了全书的</w:t>
      </w:r>
      <w:r>
        <w:object>
          <v:shape id="_x0000_i121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5" o:title="eqIdf5f1c10d6cdb3b499f2ff5b6cb7f983a"/>
            <o:lock v:ext="edit" aspectratio="t"/>
            <w10:wrap type="none"/>
            <w10:anchorlock/>
          </v:shape>
          <o:OLEObject Type="Embed" ProgID="Equation.DSMT4" ShapeID="_x0000_i1212" DrawAspect="Content" ObjectID="_1468075912" r:id="rId314">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这本书共有</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7" o:title="eqId596fc76b22e6262ef32edcae0f3b5dc4"/>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页</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）根据三天所看分数之和为</w:t>
      </w:r>
      <w:r>
        <w:object>
          <v:shape id="_x0000_i121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9" o:title="eqIdbdaa19de263700a15fcf213d64a8cd57"/>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列式求解可得；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36</w:t>
      </w:r>
      <w:r>
        <w:rPr>
          <w:rFonts w:ascii="宋体" w:hAnsi="宋体" w:eastAsia="宋体" w:cs="宋体"/>
          <w:color w:val="000000"/>
        </w:rPr>
        <w:t>除以对应的百分比可得答案．</w:t>
      </w:r>
    </w:p>
    <w:p>
      <w:pPr>
        <w:spacing w:line="360" w:lineRule="auto"/>
        <w:jc w:val="both"/>
        <w:textAlignment w:val="center"/>
        <w:rPr>
          <w:color w:val="000000"/>
        </w:rPr>
      </w:pPr>
      <w:r>
        <w:rPr>
          <w:rFonts w:ascii="宋体" w:hAnsi="宋体" w:eastAsia="宋体" w:cs="宋体"/>
          <w:color w:val="000000"/>
        </w:rPr>
        <w:t>本题考查分数的应用题，关键是明确本题中单位“</w:t>
      </w:r>
      <w:r>
        <w:object>
          <v:shape id="_x0000_i121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9" o:title="eqIdbdaa19de263700a15fcf213d64a8cd57"/>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”的量．</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22" o:title="eqIdf8a8005b4af6f47f77c6e4e949a465ed"/>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答：第三天小明看了全书的</w:t>
      </w:r>
      <w:r>
        <w:object>
          <v:shape id="_x0000_i12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5" o:title="eqIdf5f1c10d6cdb3b499f2ff5b6cb7f983a"/>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25" o:title="eqIda9af62ad85aa3c5e55bac5dbf199a468"/>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页，</w:t>
      </w:r>
    </w:p>
    <w:p>
      <w:pPr>
        <w:spacing w:line="360" w:lineRule="auto"/>
        <w:jc w:val="left"/>
        <w:textAlignment w:val="center"/>
        <w:rPr>
          <w:color w:val="000000"/>
        </w:rPr>
      </w:pPr>
      <w:r>
        <w:rPr>
          <w:rFonts w:ascii="宋体" w:hAnsi="宋体" w:eastAsia="宋体" w:cs="宋体"/>
          <w:color w:val="000000"/>
        </w:rPr>
        <w:t>答：这本书共有</w:t>
      </w: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7" o:title="eqId596fc76b22e6262ef32edcae0f3b5dc4"/>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页．</w:t>
      </w:r>
    </w:p>
    <w:p>
      <w:pPr>
        <w:spacing w:line="360" w:lineRule="auto"/>
        <w:jc w:val="left"/>
        <w:textAlignment w:val="center"/>
        <w:rPr>
          <w:color w:val="000000"/>
        </w:rPr>
      </w:pPr>
      <w:r>
        <w:rPr>
          <w:color w:val="000000"/>
        </w:rPr>
        <w:t xml:space="preserve">27. </w:t>
      </w:r>
      <w:r>
        <w:rPr>
          <w:rFonts w:ascii="宋体" w:hAnsi="宋体" w:eastAsia="宋体" w:cs="宋体"/>
          <w:color w:val="000000"/>
        </w:rPr>
        <w:t>学校举行劳技作品比赛，共收到</w:t>
      </w:r>
      <w:r>
        <w:rPr>
          <w:rFonts w:ascii="Times New Roman" w:hAnsi="Times New Roman" w:eastAsia="Times New Roman" w:cs="Times New Roman"/>
          <w:color w:val="000000"/>
        </w:rPr>
        <w:t>120</w:t>
      </w:r>
      <w:r>
        <w:rPr>
          <w:rFonts w:ascii="宋体" w:hAnsi="宋体" w:eastAsia="宋体" w:cs="宋体"/>
          <w:color w:val="000000"/>
        </w:rPr>
        <w:t>件劳技作品，评出“优秀制作奖”、“特色创意奖”、“精美实用奖”．</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2760"/>
        <w:gridCol w:w="2760"/>
        <w:gridCol w:w="2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占获奖总数的几分之几</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获奖作品件数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优秀制作奖</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220" DrawAspect="Content" ObjectID="_1468075920" r:id="rId327">
                  <o:LockedField>false</o:LockedField>
                </o:OLEObject>
              </w:objec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特色创意奖</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21" DrawAspect="Content" ObjectID="_1468075921" r:id="rId328">
                  <o:LockedField>false</o:LockedField>
                </o:OLEObject>
              </w:object>
            </w:r>
            <w:r>
              <w:rPr>
                <w:rFonts w:ascii="Times New Roman" w:hAnsi="Times New Roman" w:eastAsia="Times New Roman" w:cs="Times New Roman"/>
                <w:color w:val="000000"/>
              </w:rPr>
              <w:t xml:space="preserve"> </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精美实用奖</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______</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______</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把上表填写完整；</w:t>
      </w:r>
    </w:p>
    <w:p>
      <w:pPr>
        <w:spacing w:line="360" w:lineRule="auto"/>
        <w:jc w:val="left"/>
        <w:textAlignment w:val="center"/>
        <w:rPr>
          <w:color w:val="000000"/>
        </w:rPr>
      </w:pPr>
      <w:r>
        <w:rPr>
          <w:color w:val="000000"/>
        </w:rPr>
        <w:t>（2）</w:t>
      </w:r>
      <w:r>
        <w:rPr>
          <w:rFonts w:ascii="宋体" w:hAnsi="宋体" w:eastAsia="宋体" w:cs="宋体"/>
          <w:color w:val="000000"/>
        </w:rPr>
        <w:t>在收到的所有作品中，获奖作品占作品总数的几分之几？</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22"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30" o:title="eqId0d41840af35e218a5639a2eff4d80b54"/>
            <o:lock v:ext="edit" aspectratio="t"/>
            <w10:wrap type="none"/>
            <w10:anchorlock/>
          </v:shape>
          <o:OLEObject Type="Embed" ProgID="Equation.DSMT4" ShapeID="_x0000_i1222" DrawAspect="Content" ObjectID="_1468075922" r:id="rId3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）由表中信息可知：特色创意奖获奖作品件数为</w:t>
      </w:r>
      <w:r>
        <w:rPr>
          <w:rFonts w:ascii="Times New Roman" w:hAnsi="Times New Roman" w:eastAsia="Times New Roman" w:cs="Times New Roman"/>
          <w:color w:val="000000"/>
        </w:rPr>
        <w:t>9</w:t>
      </w:r>
      <w:r>
        <w:rPr>
          <w:rFonts w:ascii="宋体" w:hAnsi="宋体" w:eastAsia="宋体" w:cs="宋体"/>
          <w:color w:val="000000"/>
        </w:rPr>
        <w:t>，占获奖总数的</w:t>
      </w:r>
      <w:r>
        <w:object>
          <v:shape id="_x0000_i122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23" DrawAspect="Content" ObjectID="_1468075923" r:id="rId331">
            <o:LockedField>false</o:LockedField>
          </o:OLEObject>
        </w:object>
      </w:r>
      <w:r>
        <w:rPr>
          <w:rFonts w:ascii="宋体" w:hAnsi="宋体" w:eastAsia="宋体" w:cs="宋体"/>
          <w:color w:val="000000"/>
        </w:rPr>
        <w:t>，可以求出特色创意奖获奖作品件数为</w:t>
      </w:r>
      <w:r>
        <w:rPr>
          <w:rFonts w:ascii="Times New Roman" w:hAnsi="Times New Roman" w:eastAsia="Times New Roman" w:cs="Times New Roman"/>
          <w:color w:val="000000"/>
        </w:rPr>
        <w:t>9</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24" DrawAspect="Content" ObjectID="_1468075924" r:id="rId332">
            <o:LockedField>false</o:LockedField>
          </o:OLEObject>
        </w:object>
      </w:r>
      <w:r>
        <w:rPr>
          <w:rFonts w:ascii="Times New Roman" w:hAnsi="Times New Roman" w:eastAsia="Times New Roman" w:cs="Times New Roman"/>
          <w:color w:val="000000"/>
        </w:rPr>
        <w:t>=36</w:t>
      </w:r>
      <w:r>
        <w:rPr>
          <w:rFonts w:ascii="宋体" w:hAnsi="宋体" w:eastAsia="宋体" w:cs="宋体"/>
          <w:color w:val="000000"/>
        </w:rPr>
        <w:t>，进而求出优秀制作奖为</w:t>
      </w:r>
      <w:r>
        <w:rPr>
          <w:rFonts w:ascii="Times New Roman" w:hAnsi="Times New Roman" w:eastAsia="Times New Roman" w:cs="Times New Roman"/>
          <w:color w:val="000000"/>
        </w:rPr>
        <w:t>36</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4" o:title="eqIdafe2f5ecf3acc292e1bab1d080f41d8b"/>
            <o:lock v:ext="edit" aspectratio="t"/>
            <w10:wrap type="none"/>
            <w10:anchorlock/>
          </v:shape>
          <o:OLEObject Type="Embed" ProgID="Equation.DSMT4" ShapeID="_x0000_i1225" DrawAspect="Content" ObjectID="_1468075925" r:id="rId333">
            <o:LockedField>false</o:LockedField>
          </o:OLEObject>
        </w:object>
      </w:r>
      <w:r>
        <w:rPr>
          <w:rFonts w:ascii="宋体" w:hAnsi="宋体" w:eastAsia="宋体" w:cs="宋体"/>
          <w:color w:val="000000"/>
        </w:rPr>
        <w:t>件，用整体</w:t>
      </w:r>
      <w:r>
        <w:rPr>
          <w:rFonts w:ascii="Times New Roman" w:hAnsi="Times New Roman" w:eastAsia="Times New Roman" w:cs="Times New Roman"/>
          <w:color w:val="000000"/>
        </w:rPr>
        <w:t>1-</w:t>
      </w:r>
      <w:r>
        <w:object>
          <v:shape id="_x0000_i12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4" o:title="eqIdafe2f5ecf3acc292e1bab1d080f41d8b"/>
            <o:lock v:ext="edit" aspectratio="t"/>
            <w10:wrap type="none"/>
            <w10:anchorlock/>
          </v:shape>
          <o:OLEObject Type="Embed" ProgID="Equation.DSMT4" ShapeID="_x0000_i1226" DrawAspect="Content" ObjectID="_1468075926" r:id="rId335">
            <o:LockedField>false</o:LockedField>
          </o:OLEObject>
        </w:object>
      </w: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可得精美实用奖的占比，用</w:t>
      </w:r>
      <w:r>
        <w:rPr>
          <w:rFonts w:ascii="Times New Roman" w:hAnsi="Times New Roman" w:eastAsia="Times New Roman" w:cs="Times New Roman"/>
          <w:color w:val="000000"/>
        </w:rPr>
        <w:t>36-12-9</w:t>
      </w:r>
      <w:r>
        <w:rPr>
          <w:rFonts w:ascii="宋体" w:hAnsi="宋体" w:eastAsia="宋体" w:cs="宋体"/>
          <w:color w:val="000000"/>
        </w:rPr>
        <w:t>可求精美实用奖的件数；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）用获奖作品的总数除以参赛作品总数可求获奖作品占作品总数的几分之几．</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∵特色创意奖获奖作品件数为</w:t>
      </w:r>
      <w:r>
        <w:rPr>
          <w:rFonts w:ascii="Times New Roman" w:hAnsi="Times New Roman" w:eastAsia="Times New Roman" w:cs="Times New Roman"/>
          <w:color w:val="000000"/>
        </w:rPr>
        <w:t>9</w:t>
      </w:r>
      <w:r>
        <w:rPr>
          <w:rFonts w:ascii="宋体" w:hAnsi="宋体" w:eastAsia="宋体" w:cs="宋体"/>
          <w:color w:val="000000"/>
        </w:rPr>
        <w:t>，占获奖总数的</w:t>
      </w:r>
      <w:r>
        <w:object>
          <v:shape id="_x0000_i122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∴获奖作品总件数为</w:t>
      </w:r>
      <w:r>
        <w:rPr>
          <w:rFonts w:ascii="Times New Roman" w:hAnsi="Times New Roman" w:eastAsia="Times New Roman" w:cs="Times New Roman"/>
          <w:color w:val="000000"/>
        </w:rPr>
        <w:t>9</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29" DrawAspect="Content" ObjectID="_1468075929" r:id="rId338">
            <o:LockedField>false</o:LockedField>
          </o:OLEObject>
        </w:objec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∵优秀制作奖占获奖总数的</w:t>
      </w:r>
      <w:r>
        <w:object>
          <v:shape id="_x0000_i12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230" DrawAspect="Content" ObjectID="_1468075930"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∴优秀制作奖的件数为</w:t>
      </w:r>
      <w:r>
        <w:rPr>
          <w:rFonts w:ascii="Times New Roman" w:hAnsi="Times New Roman" w:eastAsia="Times New Roman" w:cs="Times New Roman"/>
          <w:color w:val="000000"/>
        </w:rPr>
        <w:t>36</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231" DrawAspect="Content" ObjectID="_1468075931" r:id="rId340">
            <o:LockedField>false</o:LockedField>
          </o:OLEObject>
        </w:objec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∵优秀制作奖占获奖总数的</w:t>
      </w:r>
      <w:r>
        <w:object>
          <v:shape id="_x0000_i12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232" DrawAspect="Content" ObjectID="_1468075932" r:id="rId341">
            <o:LockedField>false</o:LockedField>
          </o:OLEObject>
        </w:object>
      </w:r>
      <w:r>
        <w:rPr>
          <w:rFonts w:ascii="宋体" w:hAnsi="宋体" w:eastAsia="宋体" w:cs="宋体"/>
          <w:color w:val="000000"/>
        </w:rPr>
        <w:t>，特色创意奖占获奖总数的</w:t>
      </w:r>
      <w:r>
        <w:object>
          <v:shape id="_x0000_i123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33" DrawAspect="Content" ObjectID="_1468075933"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∴精美实用奖占获奖总数</w:t>
      </w:r>
      <w:r>
        <w:rPr>
          <w:rFonts w:ascii="宋体" w:hAnsi="宋体" w:eastAsia="宋体" w:cs="宋体"/>
          <w:color w:val="000000"/>
          <w:position w:val="0"/>
        </w:rPr>
        <w:drawing>
          <wp:inline distT="0" distB="0" distL="114300" distR="114300">
            <wp:extent cx="133350" cy="177800"/>
            <wp:effectExtent l="0" t="0" r="0" b="0"/>
            <wp:docPr id="1287218184" name="图片 128721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18184" name="图片 1287218184"/>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占比为</w:t>
      </w:r>
      <w:r>
        <w:rPr>
          <w:rFonts w:ascii="Times New Roman" w:hAnsi="Times New Roman" w:eastAsia="Times New Roman" w:cs="Times New Roman"/>
          <w:color w:val="000000"/>
        </w:rPr>
        <w:t>1-</w:t>
      </w:r>
      <w:r>
        <w:object>
          <v:shape id="_x0000_i12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4dac452fbb5ef6dd653e7fbbef639484"/>
            <o:lock v:ext="edit" aspectratio="t"/>
            <w10:wrap type="none"/>
            <w10:anchorlock/>
          </v:shape>
          <o:OLEObject Type="Embed" ProgID="Equation.DSMT4" ShapeID="_x0000_i1234" DrawAspect="Content" ObjectID="_1468075934" r:id="rId343">
            <o:LockedField>false</o:LockedField>
          </o:OLEObject>
        </w:object>
      </w: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8" o:title="eqId56d266a04f3dc7483eddbc26c5e487db"/>
            <o:lock v:ext="edit" aspectratio="t"/>
            <w10:wrap type="none"/>
            <w10:anchorlock/>
          </v:shape>
          <o:OLEObject Type="Embed" ProgID="Equation.DSMT4" ShapeID="_x0000_i1235" DrawAspect="Content" ObjectID="_1468075935" r:id="rId344">
            <o:LockedField>false</o:LockedField>
          </o:OLEObject>
        </w:object>
      </w: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6" o:title="eqIde21661b3b979d96df5d34431c9729bc4"/>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∴精美实用奖的件数为</w:t>
      </w:r>
      <w:r>
        <w:rPr>
          <w:rFonts w:ascii="Times New Roman" w:hAnsi="Times New Roman" w:eastAsia="Times New Roman" w:cs="Times New Roman"/>
          <w:color w:val="000000"/>
        </w:rPr>
        <w:t>36</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6" o:title="eqIde21661b3b979d96df5d34431c9729bc4"/>
            <o:lock v:ext="edit" aspectratio="t"/>
            <w10:wrap type="none"/>
            <w10:anchorlock/>
          </v:shape>
          <o:OLEObject Type="Embed" ProgID="Equation.DSMT4" ShapeID="_x0000_i1237" DrawAspect="Content" ObjectID="_1468075937" r:id="rId347">
            <o:LockedField>false</o:LockedField>
          </o:OLEObject>
        </w:objec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6" o:title="eqIde21661b3b979d96df5d34431c9729bc4"/>
            <o:lock v:ext="edit" aspectratio="t"/>
            <w10:wrap type="none"/>
            <w10:anchorlock/>
          </v:shape>
          <o:OLEObject Type="Embed" ProgID="Equation.DSMT4" ShapeID="_x0000_i1238" DrawAspect="Content" ObjectID="_1468075938" r:id="rId3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∵获奖作品总件数为</w:t>
      </w:r>
      <w:r>
        <w:rPr>
          <w:rFonts w:ascii="Times New Roman" w:hAnsi="Times New Roman" w:eastAsia="Times New Roman" w:cs="Times New Roman"/>
          <w:color w:val="000000"/>
        </w:rPr>
        <w:t>36</w:t>
      </w:r>
      <w:r>
        <w:rPr>
          <w:rFonts w:ascii="宋体" w:hAnsi="宋体" w:eastAsia="宋体" w:cs="宋体"/>
          <w:color w:val="000000"/>
        </w:rPr>
        <w:t>，参赛作品总数为</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∴获奖作品占作品总数的占比为：</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120=</w:t>
      </w:r>
      <w:r>
        <w:object>
          <v:shape id="_x0000_i1239"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350" o:title="eqId5d0eb8f1ccf95985aedf8d07c6807064"/>
            <o:lock v:ext="edit" aspectratio="t"/>
            <w10:wrap type="none"/>
            <w10:anchorlock/>
          </v:shape>
          <o:OLEObject Type="Embed" ProgID="Equation.DSMT4" ShapeID="_x0000_i1239" DrawAspect="Content" ObjectID="_1468075939" r:id="rId349">
            <o:LockedField>false</o:LockedField>
          </o:OLEObject>
        </w:object>
      </w:r>
    </w:p>
    <w:p>
      <w:pPr>
        <w:spacing w:line="360" w:lineRule="auto"/>
        <w:jc w:val="left"/>
        <w:textAlignment w:val="center"/>
        <w:rPr>
          <w:color w:val="000000"/>
        </w:rPr>
      </w:pPr>
      <w:r>
        <w:rPr>
          <w:rFonts w:ascii="宋体" w:hAnsi="宋体" w:eastAsia="宋体" w:cs="宋体"/>
          <w:color w:val="000000"/>
        </w:rPr>
        <w:t>答：在收到的所有作品中，获奖作品占作品总数的</w:t>
      </w:r>
      <w:r>
        <w:object>
          <v:shape id="_x0000_i1240"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350" o:title="eqId5d0eb8f1ccf95985aedf8d07c6807064"/>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本题主要考查了分数除法的应用．熟练掌握运算法则是解题的关键．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阅读理解：</w:t>
      </w:r>
    </w:p>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0.6pt;width:123pt;" o:ole="t" filled="f" o:preferrelative="t" stroked="f" coordsize="21600,21600">
            <v:path/>
            <v:fill on="f" focussize="0,0"/>
            <v:stroke on="f" joinstyle="miter"/>
            <v:imagedata r:id="rId353" o:title="eqIda320eadc56d3d47870bea19e81ec5d88"/>
            <o:lock v:ext="edit" aspectratio="t"/>
            <w10:wrap type="none"/>
            <w10:anchorlock/>
          </v:shape>
          <o:OLEObject Type="Embed" ProgID="Equation.DSMT4" ShapeID="_x0000_i1241" DrawAspect="Content" ObjectID="_1468075941"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1.5pt;width:135pt;" o:ole="t" filled="f" o:preferrelative="t" stroked="f" coordsize="21600,21600">
            <v:path/>
            <v:fill on="f" focussize="0,0"/>
            <v:stroke on="f" joinstyle="miter"/>
            <v:imagedata r:id="rId355" o:title="eqId21d7af7c666ad4003f1dc521d038e525"/>
            <o:lock v:ext="edit" aspectratio="t"/>
            <w10:wrap type="none"/>
            <w10:anchorlock/>
          </v:shape>
          <o:OLEObject Type="Embed" ProgID="Equation.DSMT4" ShapeID="_x0000_i1242" DrawAspect="Content" ObjectID="_1468075942"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1.5pt;width:135pt;" o:ole="t" filled="f" o:preferrelative="t" stroked="f" coordsize="21600,21600">
            <v:path/>
            <v:fill on="f" focussize="0,0"/>
            <v:stroke on="f" joinstyle="miter"/>
            <v:imagedata r:id="rId357" o:title="eqId18efa9413cf8acf6f95f258470f277ce"/>
            <o:lock v:ext="edit" aspectratio="t"/>
            <w10:wrap type="none"/>
            <w10:anchorlock/>
          </v:shape>
          <o:OLEObject Type="Embed" ProgID="Equation.DSMT4" ShapeID="_x0000_i1243" DrawAspect="Content" ObjectID="_1468075943"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试运用上述方法计算：</w:t>
      </w:r>
    </w:p>
    <w:p>
      <w:pPr>
        <w:spacing w:line="360" w:lineRule="auto"/>
        <w:jc w:val="left"/>
        <w:textAlignment w:val="center"/>
        <w:rPr>
          <w:color w:val="000000"/>
        </w:rPr>
      </w:pPr>
      <w:r>
        <w:rPr>
          <w:color w:val="000000"/>
        </w:rPr>
        <w:t>（1）</w:t>
      </w:r>
      <w:r>
        <w:object>
          <v:shape id="_x0000_i1244"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359" o:title="eqIdc87d944523a65b0ff14585df661d5b1e"/>
            <o:lock v:ext="edit" aspectratio="t"/>
            <w10:wrap type="none"/>
            <w10:anchorlock/>
          </v:shape>
          <o:OLEObject Type="Embed" ProgID="Equation.DSMT4" ShapeID="_x0000_i1244" DrawAspect="Content" ObjectID="_1468075944"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245"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361" o:title="eqId8ba174bf411b1d4de0c576323be73e30"/>
            <o:lock v:ext="edit" aspectratio="t"/>
            <w10:wrap type="none"/>
            <w10:anchorlock/>
          </v:shape>
          <o:OLEObject Type="Embed" ProgID="Equation.DSMT4" ShapeID="_x0000_i1245" DrawAspect="Content" ObjectID="_1468075945" r:id="rId36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46"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12" o:title="eqIdd33adb74906403b0b00fcbd9fa691d8b"/>
            <o:lock v:ext="edit" aspectratio="t"/>
            <w10:wrap type="none"/>
            <w10:anchorlock/>
          </v:shape>
          <o:OLEObject Type="Embed" ProgID="Equation.DSMT4" ShapeID="_x0000_i1246" DrawAspect="Content" ObjectID="_1468075946" r:id="rId36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4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64" o:title="eqId2953218b8624c4e39c4ecf5880af2903"/>
            <o:lock v:ext="edit" aspectratio="t"/>
            <w10:wrap type="none"/>
            <w10:anchorlock/>
          </v:shape>
          <o:OLEObject Type="Embed" ProgID="Equation.DSMT4" ShapeID="_x0000_i1247" DrawAspect="Content" ObjectID="_1468075947" r:id="rId3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此题考查了有理数的混合运算，弄清题中的规律是解本题的关键．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）根据阅读材料中的等式归纳总结得到一般性规律，所求式子变形后抵消合并即可得到结果；</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）把式子变形为</w:t>
      </w:r>
      <w:r>
        <w:object>
          <v:shape id="_x0000_i1248"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366" o:title="eqId8ecf045b92ae325c91f46b408bc10f3d"/>
            <o:lock v:ext="edit" aspectratio="t"/>
            <w10:wrap type="none"/>
            <w10:anchorlock/>
          </v:shape>
          <o:OLEObject Type="Embed" ProgID="Equation.DSMT4" ShapeID="_x0000_i1248" DrawAspect="Content" ObjectID="_1468075948" r:id="rId365">
            <o:LockedField>false</o:LockedField>
          </o:OLEObject>
        </w:object>
      </w:r>
      <w:r>
        <w:rPr>
          <w:rFonts w:ascii="宋体" w:hAnsi="宋体" w:eastAsia="宋体" w:cs="宋体"/>
          <w:color w:val="000000"/>
        </w:rPr>
        <w:t>，然后抵消合并即可解题．</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359" o:title="eqIdc87d944523a65b0ff14585df661d5b1e"/>
            <o:lock v:ext="edit" aspectratio="t"/>
            <w10:wrap type="none"/>
            <w10:anchorlock/>
          </v:shape>
          <o:OLEObject Type="Embed" ProgID="Equation.DSMT4" ShapeID="_x0000_i1249" DrawAspect="Content" ObjectID="_1468075949" r:id="rId367">
            <o:LockedField>false</o:LockedField>
          </o:OLEObject>
        </w:objec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369" o:title="eqId18451b1846bda212f6c81eeca81339bb"/>
            <o:lock v:ext="edit" aspectratio="t"/>
            <w10:wrap type="none"/>
            <w10:anchorlock/>
          </v:shape>
          <o:OLEObject Type="Embed" ProgID="Equation.DSMT4" ShapeID="_x0000_i1250" DrawAspect="Content" ObjectID="_1468075950" r:id="rId368">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7.75pt;width:39.75pt;" o:ole="t" filled="f" o:preferrelative="t" stroked="f" coordsize="21600,21600">
            <v:path/>
            <v:fill on="f" focussize="0,0"/>
            <v:stroke on="f" joinstyle="miter"/>
            <v:imagedata r:id="rId371" o:title="eqId1f4b7d25869e983eeeaf612bc9b88b78"/>
            <o:lock v:ext="edit" aspectratio="t"/>
            <w10:wrap type="none"/>
            <w10:anchorlock/>
          </v:shape>
          <o:OLEObject Type="Embed" ProgID="Equation.DSMT4" ShapeID="_x0000_i1251" DrawAspect="Content" ObjectID="_1468075951" r:id="rId370">
            <o:LockedField>false</o:LockedField>
          </o:OLEObject>
        </w:objec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373" o:title="eqId599b10a491e35cc86a97db305cd8d395"/>
            <o:lock v:ext="edit" aspectratio="t"/>
            <w10:wrap type="none"/>
            <w10:anchorlock/>
          </v:shape>
          <o:OLEObject Type="Embed" ProgID="Equation.DSMT4" ShapeID="_x0000_i1252" DrawAspect="Content" ObjectID="_1468075952"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361" o:title="eqId8ba174bf411b1d4de0c576323be73e30"/>
            <o:lock v:ext="edit" aspectratio="t"/>
            <w10:wrap type="none"/>
            <w10:anchorlock/>
          </v:shape>
          <o:OLEObject Type="Embed" ProgID="Equation.DSMT4" ShapeID="_x0000_i1253" DrawAspect="Content" ObjectID="_1468075953" r:id="rId374">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0.75pt;width:204.75pt;" o:ole="t" filled="f" o:preferrelative="t" stroked="f" coordsize="21600,21600">
            <v:path/>
            <v:fill on="f" focussize="0,0"/>
            <v:stroke on="f" joinstyle="miter"/>
            <v:imagedata r:id="rId376" o:title="eqId84440f2d78101f2a128d082b03e93951"/>
            <o:lock v:ext="edit" aspectratio="t"/>
            <w10:wrap type="none"/>
            <w10:anchorlock/>
          </v:shape>
          <o:OLEObject Type="Embed" ProgID="Equation.DSMT4" ShapeID="_x0000_i1254" DrawAspect="Content" ObjectID="_1468075954" r:id="rId375">
            <o:LockedField>false</o:LockedField>
          </o:OLEObject>
        </w:objec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378" o:title="eqId5314b78a2bdab6c23a743628c1243fd5"/>
            <o:lock v:ext="edit" aspectratio="t"/>
            <w10:wrap type="none"/>
            <w10:anchorlock/>
          </v:shape>
          <o:OLEObject Type="Embed" ProgID="Equation.DSMT4" ShapeID="_x0000_i1255" DrawAspect="Content" ObjectID="_1468075955" r:id="rId377">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380" o:title="eqIdb045e8ca3da6d8d0a5ea1c442f0c8218"/>
            <o:lock v:ext="edit" aspectratio="t"/>
            <w10:wrap type="none"/>
            <w10:anchorlock/>
          </v:shape>
          <o:OLEObject Type="Embed" ProgID="Equation.DSMT4" ShapeID="_x0000_i1256" DrawAspect="Content" ObjectID="_1468075956" r:id="rId379">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82" o:title="eqId19bcbd115416ef6f43405565dc5cb72e"/>
            <o:lock v:ext="edit" aspectratio="t"/>
            <w10:wrap type="none"/>
            <w10:anchorlock/>
          </v:shape>
          <o:OLEObject Type="Embed" ProgID="Equation.DSMT4" ShapeID="_x0000_i1257" DrawAspect="Content" ObjectID="_1468075957" r:id="rId38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p>
  <w:p>
    <w:pPr>
      <w:pStyle w:val="2"/>
      <w:ind w:right="360"/>
      <w:rPr>
        <w:rFonts w:hint="eastAsia" w:eastAsia="宋体"/>
        <w:lang w:eastAsia="zh-CN"/>
      </w:rPr>
    </w:pP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F179CE"/>
    <w:rsid w:val="1BDB92EB"/>
    <w:rsid w:val="3827456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8.wmf"/><Relationship Id="rId97" Type="http://schemas.openxmlformats.org/officeDocument/2006/relationships/oleObject" Target="embeddings/oleObject55.bin"/><Relationship Id="rId96" Type="http://schemas.openxmlformats.org/officeDocument/2006/relationships/image" Target="media/image37.wmf"/><Relationship Id="rId95" Type="http://schemas.openxmlformats.org/officeDocument/2006/relationships/oleObject" Target="embeddings/oleObject54.bin"/><Relationship Id="rId94" Type="http://schemas.openxmlformats.org/officeDocument/2006/relationships/image" Target="media/image36.wmf"/><Relationship Id="rId93" Type="http://schemas.openxmlformats.org/officeDocument/2006/relationships/oleObject" Target="embeddings/oleObject53.bin"/><Relationship Id="rId92" Type="http://schemas.openxmlformats.org/officeDocument/2006/relationships/image" Target="media/image35.wmf"/><Relationship Id="rId91" Type="http://schemas.openxmlformats.org/officeDocument/2006/relationships/oleObject" Target="embeddings/oleObject52.bin"/><Relationship Id="rId90" Type="http://schemas.openxmlformats.org/officeDocument/2006/relationships/image" Target="media/image34.wmf"/><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image" Target="media/image32.wmf"/><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image" Target="media/image27.wmf"/><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image" Target="media/image25.wmf"/><Relationship Id="rId66" Type="http://schemas.openxmlformats.org/officeDocument/2006/relationships/oleObject" Target="embeddings/oleObject37.bin"/><Relationship Id="rId65" Type="http://schemas.openxmlformats.org/officeDocument/2006/relationships/image" Target="media/image24.wmf"/><Relationship Id="rId64" Type="http://schemas.openxmlformats.org/officeDocument/2006/relationships/oleObject" Target="embeddings/oleObject36.bin"/><Relationship Id="rId63" Type="http://schemas.openxmlformats.org/officeDocument/2006/relationships/oleObject" Target="embeddings/oleObject35.bin"/><Relationship Id="rId62" Type="http://schemas.openxmlformats.org/officeDocument/2006/relationships/oleObject" Target="embeddings/oleObject34.bin"/><Relationship Id="rId61" Type="http://schemas.openxmlformats.org/officeDocument/2006/relationships/oleObject" Target="embeddings/oleObject33.bin"/><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image" Target="media/image23.wmf"/><Relationship Id="rId57" Type="http://schemas.openxmlformats.org/officeDocument/2006/relationships/oleObject" Target="embeddings/oleObject30.bin"/><Relationship Id="rId56" Type="http://schemas.openxmlformats.org/officeDocument/2006/relationships/image" Target="media/image22.wmf"/><Relationship Id="rId55" Type="http://schemas.openxmlformats.org/officeDocument/2006/relationships/oleObject" Target="embeddings/oleObject29.bin"/><Relationship Id="rId54" Type="http://schemas.openxmlformats.org/officeDocument/2006/relationships/image" Target="media/image21.wmf"/><Relationship Id="rId53" Type="http://schemas.openxmlformats.org/officeDocument/2006/relationships/oleObject" Target="embeddings/oleObject28.bin"/><Relationship Id="rId52" Type="http://schemas.openxmlformats.org/officeDocument/2006/relationships/image" Target="media/image20.wmf"/><Relationship Id="rId51" Type="http://schemas.openxmlformats.org/officeDocument/2006/relationships/oleObject" Target="embeddings/oleObject27.bin"/><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oleObject" Target="embeddings/oleObject23.bin"/><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image" Target="media/image16.wmf"/><Relationship Id="rId4" Type="http://schemas.openxmlformats.org/officeDocument/2006/relationships/footer" Target="footer1.xml"/><Relationship Id="rId39" Type="http://schemas.openxmlformats.org/officeDocument/2006/relationships/oleObject" Target="embeddings/oleObject19.bin"/><Relationship Id="rId384" Type="http://schemas.openxmlformats.org/officeDocument/2006/relationships/fontTable" Target="fontTable.xml"/><Relationship Id="rId383" Type="http://schemas.openxmlformats.org/officeDocument/2006/relationships/customXml" Target="../customXml/item1.xml"/><Relationship Id="rId382" Type="http://schemas.openxmlformats.org/officeDocument/2006/relationships/image" Target="media/image144.wmf"/><Relationship Id="rId381" Type="http://schemas.openxmlformats.org/officeDocument/2006/relationships/oleObject" Target="embeddings/oleObject233.bin"/><Relationship Id="rId380" Type="http://schemas.openxmlformats.org/officeDocument/2006/relationships/image" Target="media/image143.wmf"/><Relationship Id="rId38" Type="http://schemas.openxmlformats.org/officeDocument/2006/relationships/image" Target="media/image15.wmf"/><Relationship Id="rId379" Type="http://schemas.openxmlformats.org/officeDocument/2006/relationships/oleObject" Target="embeddings/oleObject232.bin"/><Relationship Id="rId378" Type="http://schemas.openxmlformats.org/officeDocument/2006/relationships/image" Target="media/image142.wmf"/><Relationship Id="rId377" Type="http://schemas.openxmlformats.org/officeDocument/2006/relationships/oleObject" Target="embeddings/oleObject231.bin"/><Relationship Id="rId376" Type="http://schemas.openxmlformats.org/officeDocument/2006/relationships/image" Target="media/image141.wmf"/><Relationship Id="rId375" Type="http://schemas.openxmlformats.org/officeDocument/2006/relationships/oleObject" Target="embeddings/oleObject230.bin"/><Relationship Id="rId374" Type="http://schemas.openxmlformats.org/officeDocument/2006/relationships/oleObject" Target="embeddings/oleObject229.bin"/><Relationship Id="rId373" Type="http://schemas.openxmlformats.org/officeDocument/2006/relationships/image" Target="media/image140.wmf"/><Relationship Id="rId372" Type="http://schemas.openxmlformats.org/officeDocument/2006/relationships/oleObject" Target="embeddings/oleObject228.bin"/><Relationship Id="rId371" Type="http://schemas.openxmlformats.org/officeDocument/2006/relationships/image" Target="media/image139.wmf"/><Relationship Id="rId370" Type="http://schemas.openxmlformats.org/officeDocument/2006/relationships/oleObject" Target="embeddings/oleObject227.bin"/><Relationship Id="rId37" Type="http://schemas.openxmlformats.org/officeDocument/2006/relationships/oleObject" Target="embeddings/oleObject18.bin"/><Relationship Id="rId369" Type="http://schemas.openxmlformats.org/officeDocument/2006/relationships/image" Target="media/image138.wmf"/><Relationship Id="rId368" Type="http://schemas.openxmlformats.org/officeDocument/2006/relationships/oleObject" Target="embeddings/oleObject226.bin"/><Relationship Id="rId367" Type="http://schemas.openxmlformats.org/officeDocument/2006/relationships/oleObject" Target="embeddings/oleObject225.bin"/><Relationship Id="rId366" Type="http://schemas.openxmlformats.org/officeDocument/2006/relationships/image" Target="media/image137.wmf"/><Relationship Id="rId365" Type="http://schemas.openxmlformats.org/officeDocument/2006/relationships/oleObject" Target="embeddings/oleObject224.bin"/><Relationship Id="rId364" Type="http://schemas.openxmlformats.org/officeDocument/2006/relationships/image" Target="media/image136.wmf"/><Relationship Id="rId363" Type="http://schemas.openxmlformats.org/officeDocument/2006/relationships/oleObject" Target="embeddings/oleObject223.bin"/><Relationship Id="rId362" Type="http://schemas.openxmlformats.org/officeDocument/2006/relationships/oleObject" Target="embeddings/oleObject222.bin"/><Relationship Id="rId361" Type="http://schemas.openxmlformats.org/officeDocument/2006/relationships/image" Target="media/image135.wmf"/><Relationship Id="rId360" Type="http://schemas.openxmlformats.org/officeDocument/2006/relationships/oleObject" Target="embeddings/oleObject221.bin"/><Relationship Id="rId36" Type="http://schemas.openxmlformats.org/officeDocument/2006/relationships/image" Target="media/image14.wmf"/><Relationship Id="rId359" Type="http://schemas.openxmlformats.org/officeDocument/2006/relationships/image" Target="media/image134.wmf"/><Relationship Id="rId358" Type="http://schemas.openxmlformats.org/officeDocument/2006/relationships/oleObject" Target="embeddings/oleObject220.bin"/><Relationship Id="rId357" Type="http://schemas.openxmlformats.org/officeDocument/2006/relationships/image" Target="media/image133.wmf"/><Relationship Id="rId356" Type="http://schemas.openxmlformats.org/officeDocument/2006/relationships/oleObject" Target="embeddings/oleObject219.bin"/><Relationship Id="rId355" Type="http://schemas.openxmlformats.org/officeDocument/2006/relationships/image" Target="media/image132.wmf"/><Relationship Id="rId354" Type="http://schemas.openxmlformats.org/officeDocument/2006/relationships/oleObject" Target="embeddings/oleObject218.bin"/><Relationship Id="rId353" Type="http://schemas.openxmlformats.org/officeDocument/2006/relationships/image" Target="media/image131.wmf"/><Relationship Id="rId352" Type="http://schemas.openxmlformats.org/officeDocument/2006/relationships/oleObject" Target="embeddings/oleObject217.bin"/><Relationship Id="rId351" Type="http://schemas.openxmlformats.org/officeDocument/2006/relationships/oleObject" Target="embeddings/oleObject216.bin"/><Relationship Id="rId350" Type="http://schemas.openxmlformats.org/officeDocument/2006/relationships/image" Target="media/image130.wmf"/><Relationship Id="rId35" Type="http://schemas.openxmlformats.org/officeDocument/2006/relationships/oleObject" Target="embeddings/oleObject17.bin"/><Relationship Id="rId349" Type="http://schemas.openxmlformats.org/officeDocument/2006/relationships/oleObject" Target="embeddings/oleObject215.bin"/><Relationship Id="rId348" Type="http://schemas.openxmlformats.org/officeDocument/2006/relationships/oleObject" Target="embeddings/oleObject214.bin"/><Relationship Id="rId347" Type="http://schemas.openxmlformats.org/officeDocument/2006/relationships/oleObject" Target="embeddings/oleObject213.bin"/><Relationship Id="rId346" Type="http://schemas.openxmlformats.org/officeDocument/2006/relationships/image" Target="media/image129.wmf"/><Relationship Id="rId345" Type="http://schemas.openxmlformats.org/officeDocument/2006/relationships/oleObject" Target="embeddings/oleObject212.bin"/><Relationship Id="rId344" Type="http://schemas.openxmlformats.org/officeDocument/2006/relationships/oleObject" Target="embeddings/oleObject211.bin"/><Relationship Id="rId343" Type="http://schemas.openxmlformats.org/officeDocument/2006/relationships/oleObject" Target="embeddings/oleObject210.bin"/><Relationship Id="rId342" Type="http://schemas.openxmlformats.org/officeDocument/2006/relationships/oleObject" Target="embeddings/oleObject209.bin"/><Relationship Id="rId341" Type="http://schemas.openxmlformats.org/officeDocument/2006/relationships/oleObject" Target="embeddings/oleObject208.bin"/><Relationship Id="rId340" Type="http://schemas.openxmlformats.org/officeDocument/2006/relationships/oleObject" Target="embeddings/oleObject207.bin"/><Relationship Id="rId34" Type="http://schemas.openxmlformats.org/officeDocument/2006/relationships/image" Target="media/image13.wmf"/><Relationship Id="rId339" Type="http://schemas.openxmlformats.org/officeDocument/2006/relationships/oleObject" Target="embeddings/oleObject206.bin"/><Relationship Id="rId338" Type="http://schemas.openxmlformats.org/officeDocument/2006/relationships/oleObject" Target="embeddings/oleObject205.bin"/><Relationship Id="rId337" Type="http://schemas.openxmlformats.org/officeDocument/2006/relationships/oleObject" Target="embeddings/oleObject204.bin"/><Relationship Id="rId336" Type="http://schemas.openxmlformats.org/officeDocument/2006/relationships/oleObject" Target="embeddings/oleObject203.bin"/><Relationship Id="rId335" Type="http://schemas.openxmlformats.org/officeDocument/2006/relationships/oleObject" Target="embeddings/oleObject202.bin"/><Relationship Id="rId334" Type="http://schemas.openxmlformats.org/officeDocument/2006/relationships/image" Target="media/image128.wmf"/><Relationship Id="rId333" Type="http://schemas.openxmlformats.org/officeDocument/2006/relationships/oleObject" Target="embeddings/oleObject201.bin"/><Relationship Id="rId332" Type="http://schemas.openxmlformats.org/officeDocument/2006/relationships/oleObject" Target="embeddings/oleObject200.bin"/><Relationship Id="rId331" Type="http://schemas.openxmlformats.org/officeDocument/2006/relationships/oleObject" Target="embeddings/oleObject199.bin"/><Relationship Id="rId330" Type="http://schemas.openxmlformats.org/officeDocument/2006/relationships/image" Target="media/image127.wmf"/><Relationship Id="rId33" Type="http://schemas.openxmlformats.org/officeDocument/2006/relationships/oleObject" Target="embeddings/oleObject16.bin"/><Relationship Id="rId329" Type="http://schemas.openxmlformats.org/officeDocument/2006/relationships/oleObject" Target="embeddings/oleObject198.bin"/><Relationship Id="rId328" Type="http://schemas.openxmlformats.org/officeDocument/2006/relationships/oleObject" Target="embeddings/oleObject197.bin"/><Relationship Id="rId327" Type="http://schemas.openxmlformats.org/officeDocument/2006/relationships/oleObject" Target="embeddings/oleObject196.bin"/><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oleObject" Target="embeddings/oleObject191.bin"/><Relationship Id="rId32" Type="http://schemas.openxmlformats.org/officeDocument/2006/relationships/image" Target="media/image12.wmf"/><Relationship Id="rId319" Type="http://schemas.openxmlformats.org/officeDocument/2006/relationships/image" Target="media/image124.wmf"/><Relationship Id="rId318" Type="http://schemas.openxmlformats.org/officeDocument/2006/relationships/oleObject" Target="embeddings/oleObject190.bin"/><Relationship Id="rId317" Type="http://schemas.openxmlformats.org/officeDocument/2006/relationships/image" Target="media/image123.wmf"/><Relationship Id="rId316" Type="http://schemas.openxmlformats.org/officeDocument/2006/relationships/oleObject" Target="embeddings/oleObject189.bin"/><Relationship Id="rId315" Type="http://schemas.openxmlformats.org/officeDocument/2006/relationships/image" Target="media/image122.wmf"/><Relationship Id="rId314" Type="http://schemas.openxmlformats.org/officeDocument/2006/relationships/oleObject" Target="embeddings/oleObject188.bin"/><Relationship Id="rId313" Type="http://schemas.openxmlformats.org/officeDocument/2006/relationships/oleObject" Target="embeddings/oleObject187.bin"/><Relationship Id="rId312" Type="http://schemas.openxmlformats.org/officeDocument/2006/relationships/image" Target="media/image121.wmf"/><Relationship Id="rId311" Type="http://schemas.openxmlformats.org/officeDocument/2006/relationships/oleObject" Target="embeddings/oleObject186.bin"/><Relationship Id="rId310" Type="http://schemas.openxmlformats.org/officeDocument/2006/relationships/image" Target="media/image120.wmf"/><Relationship Id="rId31" Type="http://schemas.openxmlformats.org/officeDocument/2006/relationships/oleObject" Target="embeddings/oleObject15.bin"/><Relationship Id="rId309" Type="http://schemas.openxmlformats.org/officeDocument/2006/relationships/oleObject" Target="embeddings/oleObject185.bin"/><Relationship Id="rId308" Type="http://schemas.openxmlformats.org/officeDocument/2006/relationships/oleObject" Target="embeddings/oleObject184.bin"/><Relationship Id="rId307" Type="http://schemas.openxmlformats.org/officeDocument/2006/relationships/oleObject" Target="embeddings/oleObject183.bin"/><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image" Target="media/image117.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6.wmf"/><Relationship Id="rId297" Type="http://schemas.openxmlformats.org/officeDocument/2006/relationships/oleObject" Target="embeddings/oleObject177.bin"/><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oleObject" Target="embeddings/oleObject14.bin"/><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oleObject" Target="embeddings/oleObject167.bin"/><Relationship Id="rId281" Type="http://schemas.openxmlformats.org/officeDocument/2006/relationships/image" Target="media/image110.wmf"/><Relationship Id="rId280" Type="http://schemas.openxmlformats.org/officeDocument/2006/relationships/oleObject" Target="embeddings/oleObject166.bin"/><Relationship Id="rId28" Type="http://schemas.openxmlformats.org/officeDocument/2006/relationships/image" Target="media/image10.wmf"/><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image" Target="media/image106.wmf"/><Relationship Id="rId271" Type="http://schemas.openxmlformats.org/officeDocument/2006/relationships/oleObject" Target="embeddings/oleObject161.bin"/><Relationship Id="rId270" Type="http://schemas.openxmlformats.org/officeDocument/2006/relationships/image" Target="media/image105.wmf"/><Relationship Id="rId27" Type="http://schemas.openxmlformats.org/officeDocument/2006/relationships/oleObject" Target="embeddings/oleObject13.bin"/><Relationship Id="rId269" Type="http://schemas.openxmlformats.org/officeDocument/2006/relationships/oleObject" Target="embeddings/oleObject160.bin"/><Relationship Id="rId268" Type="http://schemas.openxmlformats.org/officeDocument/2006/relationships/oleObject" Target="embeddings/oleObject159.bin"/><Relationship Id="rId267" Type="http://schemas.openxmlformats.org/officeDocument/2006/relationships/image" Target="media/image104.wmf"/><Relationship Id="rId266" Type="http://schemas.openxmlformats.org/officeDocument/2006/relationships/oleObject" Target="embeddings/oleObject158.bin"/><Relationship Id="rId265" Type="http://schemas.openxmlformats.org/officeDocument/2006/relationships/oleObject" Target="embeddings/oleObject157.bin"/><Relationship Id="rId264" Type="http://schemas.openxmlformats.org/officeDocument/2006/relationships/oleObject" Target="embeddings/oleObject156.bin"/><Relationship Id="rId263" Type="http://schemas.openxmlformats.org/officeDocument/2006/relationships/image" Target="media/image103.wmf"/><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image" Target="media/image9.wmf"/><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image" Target="media/image100.png"/><Relationship Id="rId254" Type="http://schemas.openxmlformats.org/officeDocument/2006/relationships/image" Target="media/image99.wmf"/><Relationship Id="rId253" Type="http://schemas.openxmlformats.org/officeDocument/2006/relationships/oleObject" Target="embeddings/oleObject150.bin"/><Relationship Id="rId252" Type="http://schemas.openxmlformats.org/officeDocument/2006/relationships/oleObject" Target="embeddings/oleObject149.bin"/><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oleObject" Target="embeddings/oleObject12.bin"/><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oleObject" Target="embeddings/oleObject145.bin"/><Relationship Id="rId246" Type="http://schemas.openxmlformats.org/officeDocument/2006/relationships/image" Target="media/image97.wmf"/><Relationship Id="rId245" Type="http://schemas.openxmlformats.org/officeDocument/2006/relationships/oleObject" Target="embeddings/oleObject144.bin"/><Relationship Id="rId244" Type="http://schemas.openxmlformats.org/officeDocument/2006/relationships/image" Target="media/image96.wmf"/><Relationship Id="rId243" Type="http://schemas.openxmlformats.org/officeDocument/2006/relationships/oleObject" Target="embeddings/oleObject143.bin"/><Relationship Id="rId242" Type="http://schemas.openxmlformats.org/officeDocument/2006/relationships/image" Target="media/image95.png"/><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image" Target="media/image8.wmf"/><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oleObject" Target="embeddings/oleObject11.bin"/><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image" Target="media/image7.wmf"/><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image" Target="media/image82.wmf"/><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oleObject" Target="embeddings/oleObject10.bin"/><Relationship Id="rId209" Type="http://schemas.openxmlformats.org/officeDocument/2006/relationships/image" Target="media/image80.wmf"/><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oleObject" Target="embeddings/oleObject119.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oleObject" Target="embeddings/oleObject117.bin"/><Relationship Id="rId196" Type="http://schemas.openxmlformats.org/officeDocument/2006/relationships/oleObject" Target="embeddings/oleObject116.bin"/><Relationship Id="rId195" Type="http://schemas.openxmlformats.org/officeDocument/2006/relationships/oleObject" Target="embeddings/oleObject115.bin"/><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oleObject" Target="embeddings/oleObject9.bin"/><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oleObject" Target="embeddings/oleObject8.bin"/><Relationship Id="rId179" Type="http://schemas.openxmlformats.org/officeDocument/2006/relationships/image" Target="media/image69.wmf"/><Relationship Id="rId178" Type="http://schemas.openxmlformats.org/officeDocument/2006/relationships/oleObject" Target="embeddings/oleObject105.bin"/><Relationship Id="rId177" Type="http://schemas.openxmlformats.org/officeDocument/2006/relationships/image" Target="media/image68.wmf"/><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7.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image" Target="media/image63.wmf"/><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oleObject" Target="embeddings/oleObject6.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5.bin"/><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image" Target="media/image55.wmf"/><Relationship Id="rId144" Type="http://schemas.openxmlformats.org/officeDocument/2006/relationships/oleObject" Target="embeddings/oleObject85.bin"/><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image" Target="media/image53.wmf"/><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image" Target="media/image52.wmf"/><Relationship Id="rId137" Type="http://schemas.openxmlformats.org/officeDocument/2006/relationships/oleObject" Target="embeddings/oleObject81.bin"/><Relationship Id="rId136" Type="http://schemas.openxmlformats.org/officeDocument/2006/relationships/image" Target="media/image51.wmf"/><Relationship Id="rId135" Type="http://schemas.openxmlformats.org/officeDocument/2006/relationships/oleObject" Target="embeddings/oleObject80.bin"/><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4.bin"/><Relationship Id="rId129" Type="http://schemas.openxmlformats.org/officeDocument/2006/relationships/oleObject" Target="embeddings/oleObject76.bin"/><Relationship Id="rId128" Type="http://schemas.openxmlformats.org/officeDocument/2006/relationships/oleObject" Target="embeddings/oleObject75.bin"/><Relationship Id="rId127" Type="http://schemas.openxmlformats.org/officeDocument/2006/relationships/oleObject" Target="embeddings/oleObject74.bin"/><Relationship Id="rId126" Type="http://schemas.openxmlformats.org/officeDocument/2006/relationships/oleObject" Target="embeddings/oleObject73.bin"/><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13</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2024-11-10T08:12:00Z</dcterms:created>
  <dc:creator>学科网试题生产平台</dc:creator>
  <dc:description>3620515810213888</dc:description>
  <cp:lastModifiedBy>Administrator</cp:lastModifiedBy>
  <dcterms:modified xsi:type="dcterms:W3CDTF">2025-08-29T16:29:00Z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y fmtid="{D5CDD505-2E9C-101B-9397-08002B2CF9AE}" pid="7" name="ICV">
    <vt:lpwstr>4A31EF0349AC456B869C3298C5ECA145_12</vt:lpwstr>
  </property>
</Properties>
</file>