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A77F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10160000</wp:posOffset>
            </wp:positionV>
            <wp:extent cx="482600" cy="469900"/>
            <wp:effectExtent l="0" t="0" r="12700" b="6350"/>
            <wp:wrapNone/>
            <wp:docPr id="100388" name="图片 1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8" name="图片 100388"/>
                    <pic:cNvPicPr>
                      <a:picLocks noChangeAspect="1"/>
                    </pic:cNvPicPr>
                  </pic:nvPicPr>
                  <pic:blipFill>
                    <a:blip r:embed="rId6"/>
                    <a:stretch>
                      <a:fillRect/>
                    </a:stretch>
                  </pic:blipFill>
                  <pic:spPr>
                    <a:xfrm>
                      <a:off x="0" y="0"/>
                      <a:ext cx="482600" cy="469900"/>
                    </a:xfrm>
                    <a:prstGeom prst="rect">
                      <a:avLst/>
                    </a:prstGeom>
                  </pic:spPr>
                </pic:pic>
              </a:graphicData>
            </a:graphic>
          </wp:anchor>
        </w:drawing>
      </w:r>
      <w:r>
        <w:rPr>
          <w:rFonts w:ascii="宋体" w:hAnsi="宋体" w:eastAsia="宋体" w:cs="宋体"/>
          <w:b/>
          <w:color w:val="auto"/>
          <w:sz w:val="32"/>
        </w:rPr>
        <w:t>上海中学东校</w:t>
      </w:r>
      <w:r>
        <w:rPr>
          <w:rFonts w:ascii="Times New Roman" w:hAnsi="Times New Roman" w:eastAsia="Times New Roman" w:cs="Times New Roman"/>
          <w:b/>
          <w:color w:val="auto"/>
          <w:sz w:val="32"/>
        </w:rPr>
        <w:t>2024-2025</w:t>
      </w:r>
      <w:r>
        <w:rPr>
          <w:rFonts w:ascii="宋体" w:hAnsi="宋体" w:eastAsia="宋体" w:cs="宋体"/>
          <w:b/>
          <w:color w:val="auto"/>
          <w:sz w:val="32"/>
        </w:rPr>
        <w:t>八下数学三月月考试卷</w:t>
      </w:r>
    </w:p>
    <w:p w14:paraId="09D9216D">
      <w:pPr>
        <w:spacing w:line="360" w:lineRule="auto"/>
        <w:jc w:val="center"/>
      </w:pPr>
      <w:r>
        <w:rPr>
          <w:rFonts w:ascii="宋体" w:hAnsi="宋体" w:eastAsia="宋体" w:cs="宋体"/>
          <w:b/>
          <w:color w:val="auto"/>
          <w:sz w:val="24"/>
        </w:rPr>
        <w:t>姓</w:t>
      </w:r>
      <w:r>
        <w:rPr>
          <w:rFonts w:ascii="Times New Roman" w:hAnsi="Times New Roman" w:eastAsia="Times New Roman" w:cs="Times New Roman"/>
          <w:b/>
          <w:color w:val="auto"/>
          <w:sz w:val="24"/>
        </w:rPr>
        <w:t xml:space="preserve"> </w:t>
      </w:r>
      <w:r>
        <w:rPr>
          <w:rFonts w:ascii="宋体" w:hAnsi="宋体" w:eastAsia="宋体" w:cs="宋体"/>
          <w:b/>
          <w:color w:val="auto"/>
          <w:sz w:val="24"/>
        </w:rPr>
        <w:t>名</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r>
        <w:rPr>
          <w:rFonts w:ascii="Times New Roman" w:hAnsi="Times New Roman" w:eastAsia="Times New Roman" w:cs="Times New Roman"/>
          <w:b/>
          <w:color w:val="auto"/>
          <w:sz w:val="24"/>
          <w:u w:val="single"/>
        </w:rPr>
        <w:t xml:space="preserve">               </w:t>
      </w:r>
      <w:r>
        <w:rPr>
          <w:rFonts w:ascii="Times New Roman" w:hAnsi="Times New Roman" w:eastAsia="Times New Roman" w:cs="Times New Roman"/>
          <w:b/>
          <w:color w:val="auto"/>
          <w:sz w:val="24"/>
        </w:rPr>
        <w:t xml:space="preserve">     </w:t>
      </w:r>
      <w:r>
        <w:rPr>
          <w:rFonts w:ascii="宋体" w:hAnsi="宋体" w:eastAsia="宋体" w:cs="宋体"/>
          <w:b/>
          <w:color w:val="auto"/>
          <w:sz w:val="24"/>
        </w:rPr>
        <w:t>班级：</w:t>
      </w:r>
      <w:r>
        <w:rPr>
          <w:rFonts w:ascii="Times New Roman" w:hAnsi="Times New Roman" w:eastAsia="Times New Roman" w:cs="Times New Roman"/>
          <w:b/>
          <w:color w:val="auto"/>
          <w:sz w:val="24"/>
        </w:rPr>
        <w:t xml:space="preserve"> </w:t>
      </w:r>
      <w:r>
        <w:rPr>
          <w:rFonts w:ascii="Times New Roman" w:hAnsi="Times New Roman" w:eastAsia="Times New Roman" w:cs="Times New Roman"/>
          <w:b/>
          <w:color w:val="auto"/>
          <w:sz w:val="24"/>
          <w:u w:val="single"/>
        </w:rPr>
        <w:t xml:space="preserve">               </w:t>
      </w:r>
      <w:r>
        <w:rPr>
          <w:rFonts w:ascii="Times New Roman" w:hAnsi="Times New Roman" w:eastAsia="Times New Roman" w:cs="Times New Roman"/>
          <w:b/>
          <w:color w:val="auto"/>
          <w:sz w:val="24"/>
        </w:rPr>
        <w:t xml:space="preserve">   </w:t>
      </w:r>
      <w:r>
        <w:rPr>
          <w:rFonts w:ascii="宋体" w:hAnsi="宋体" w:eastAsia="宋体" w:cs="宋体"/>
          <w:b/>
          <w:color w:val="auto"/>
          <w:sz w:val="24"/>
        </w:rPr>
        <w:t>学</w:t>
      </w:r>
      <w:r>
        <w:rPr>
          <w:rFonts w:ascii="Times New Roman" w:hAnsi="Times New Roman" w:eastAsia="Times New Roman" w:cs="Times New Roman"/>
          <w:b/>
          <w:color w:val="auto"/>
          <w:sz w:val="24"/>
        </w:rPr>
        <w:t xml:space="preserve"> </w:t>
      </w:r>
      <w:r>
        <w:rPr>
          <w:rFonts w:ascii="宋体" w:hAnsi="宋体" w:eastAsia="宋体" w:cs="宋体"/>
          <w:b/>
          <w:color w:val="auto"/>
          <w:sz w:val="24"/>
        </w:rPr>
        <w:t>号</w:t>
      </w:r>
      <w:r>
        <w:rPr>
          <w:rFonts w:ascii="Times New Roman" w:hAnsi="Times New Roman" w:eastAsia="Times New Roman" w:cs="Times New Roman"/>
          <w:b/>
          <w:color w:val="auto"/>
          <w:sz w:val="24"/>
        </w:rPr>
        <w:t xml:space="preserve"> </w:t>
      </w:r>
      <w:r>
        <w:rPr>
          <w:rFonts w:ascii="宋体" w:hAnsi="宋体" w:eastAsia="宋体" w:cs="宋体"/>
          <w:b/>
          <w:color w:val="auto"/>
          <w:sz w:val="24"/>
        </w:rPr>
        <w:t>：</w:t>
      </w:r>
    </w:p>
    <w:p w14:paraId="3FDD1DE0">
      <w:pPr>
        <w:spacing w:line="360" w:lineRule="auto"/>
        <w:jc w:val="center"/>
      </w:pPr>
      <w:r>
        <w:rPr>
          <w:rFonts w:ascii="Times New Roman" w:hAnsi="Times New Roman" w:eastAsia="Times New Roman" w:cs="Times New Roman"/>
          <w:b/>
          <w:color w:val="auto"/>
          <w:sz w:val="24"/>
        </w:rPr>
        <w:t xml:space="preserve">A </w:t>
      </w:r>
      <w:r>
        <w:rPr>
          <w:rFonts w:ascii="宋体" w:hAnsi="宋体" w:eastAsia="宋体" w:cs="宋体"/>
          <w:b/>
          <w:color w:val="auto"/>
          <w:sz w:val="24"/>
        </w:rPr>
        <w:t>部</w:t>
      </w:r>
      <w:r>
        <w:rPr>
          <w:rFonts w:ascii="Times New Roman" w:hAnsi="Times New Roman" w:eastAsia="Times New Roman" w:cs="Times New Roman"/>
          <w:b/>
          <w:color w:val="auto"/>
          <w:sz w:val="24"/>
        </w:rPr>
        <w:t xml:space="preserve"> </w:t>
      </w:r>
      <w:r>
        <w:rPr>
          <w:rFonts w:ascii="宋体" w:hAnsi="宋体" w:eastAsia="宋体" w:cs="宋体"/>
          <w:b/>
          <w:color w:val="auto"/>
          <w:sz w:val="24"/>
        </w:rPr>
        <w:t>分</w:t>
      </w:r>
    </w:p>
    <w:p w14:paraId="512C57B8">
      <w:pPr>
        <w:spacing w:line="360" w:lineRule="auto"/>
        <w:jc w:val="both"/>
      </w:pP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4CFD850E">
      <w:pPr>
        <w:spacing w:line="360" w:lineRule="auto"/>
        <w:jc w:val="left"/>
      </w:pPr>
      <w:r>
        <w:rPr>
          <w:color w:val="auto"/>
        </w:rPr>
        <w:t xml:space="preserve">1. </w:t>
      </w:r>
      <w:r>
        <w:rPr>
          <w:rFonts w:ascii="宋体" w:hAnsi="宋体" w:eastAsia="宋体" w:cs="宋体"/>
          <w:color w:val="auto"/>
        </w:rPr>
        <w:t>若一次函数</w:t>
      </w:r>
      <w:r>
        <w:rPr>
          <w:rFonts w:ascii="Times New Roman" w:hAnsi="Times New Roman" w:eastAsia="Times New Roman" w:cs="Times New Roman"/>
          <w:i/>
          <w:color w:val="auto"/>
        </w:rPr>
        <w:t>y</w:t>
      </w:r>
      <w:r>
        <w:rPr>
          <w:rFonts w:ascii="宋体" w:hAnsi="宋体" w:eastAsia="宋体" w:cs="宋体"/>
          <w:color w:val="auto"/>
        </w:rPr>
        <w:t>＝</w:t>
      </w:r>
      <w:r>
        <w:rPr>
          <w:rFonts w:ascii="Times New Roman" w:hAnsi="Times New Roman" w:eastAsia="Times New Roman" w:cs="Times New Roman"/>
          <w:color w:val="auto"/>
        </w:rPr>
        <w:t>2</w:t>
      </w:r>
      <w:r>
        <w:rPr>
          <w:rFonts w:ascii="Times New Roman" w:hAnsi="Times New Roman" w:eastAsia="Times New Roman" w:cs="Times New Roman"/>
          <w:i/>
          <w:color w:val="auto"/>
        </w:rPr>
        <w:t>x</w:t>
      </w:r>
      <w:r>
        <w:rPr>
          <w:rFonts w:ascii="Times New Roman" w:hAnsi="Times New Roman" w:eastAsia="Times New Roman" w:cs="Times New Roman"/>
          <w:color w:val="auto"/>
        </w:rPr>
        <w:t>+</w:t>
      </w:r>
      <w:r>
        <w:rPr>
          <w:rFonts w:ascii="Times New Roman" w:hAnsi="Times New Roman" w:eastAsia="Times New Roman" w:cs="Times New Roman"/>
          <w:i/>
          <w:color w:val="auto"/>
        </w:rPr>
        <w:t>b</w:t>
      </w:r>
      <w:r>
        <w:rPr>
          <w:rFonts w:ascii="宋体" w:hAnsi="宋体" w:eastAsia="宋体" w:cs="宋体"/>
          <w:color w:val="auto"/>
        </w:rPr>
        <w:t>的图象不经过第二象限，则</w:t>
      </w:r>
      <w:r>
        <w:rPr>
          <w:rFonts w:ascii="Times New Roman" w:hAnsi="Times New Roman" w:eastAsia="Times New Roman" w:cs="Times New Roman"/>
          <w:i/>
          <w:color w:val="auto"/>
        </w:rPr>
        <w:t>b</w:t>
      </w:r>
      <w:r>
        <w:rPr>
          <w:rFonts w:ascii="宋体" w:hAnsi="宋体" w:eastAsia="宋体" w:cs="宋体"/>
          <w:color w:val="auto"/>
        </w:rPr>
        <w:t>的取值范围为（　　）</w:t>
      </w:r>
    </w:p>
    <w:p w14:paraId="425FD55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r>
        <w:tab/>
      </w:r>
      <w:r>
        <w:t xml:space="preserve">D. </w:t>
      </w:r>
      <w:r>
        <w:rPr>
          <w:rFonts w:ascii="Times New Roman" w:hAnsi="Times New Roman" w:eastAsia="Times New Roman" w:cs="Times New Roman"/>
          <w:i/>
          <w:color w:val="auto"/>
        </w:rPr>
        <w:t>b</w:t>
      </w:r>
      <w:r>
        <w:rPr>
          <w:rFonts w:ascii="宋体" w:hAnsi="宋体" w:eastAsia="宋体" w:cs="宋体"/>
          <w:color w:val="auto"/>
        </w:rPr>
        <w:t>＞</w:t>
      </w:r>
      <w:r>
        <w:rPr>
          <w:rFonts w:ascii="Times New Roman" w:hAnsi="Times New Roman" w:eastAsia="Times New Roman" w:cs="Times New Roman"/>
          <w:color w:val="auto"/>
        </w:rPr>
        <w:t>0</w:t>
      </w:r>
    </w:p>
    <w:p w14:paraId="68C317BC">
      <w:pPr>
        <w:spacing w:line="360" w:lineRule="auto"/>
        <w:textAlignment w:val="center"/>
        <w:rPr>
          <w:color w:val="000000"/>
        </w:rPr>
      </w:pPr>
      <w:r>
        <w:rPr>
          <w:color w:val="2E75B6"/>
        </w:rPr>
        <w:t>【答案】</w:t>
      </w:r>
      <w:r>
        <w:rPr>
          <w:color w:val="000000"/>
        </w:rPr>
        <w:t>B</w:t>
      </w:r>
    </w:p>
    <w:p w14:paraId="67CEEC86">
      <w:pPr>
        <w:spacing w:line="360" w:lineRule="auto"/>
        <w:textAlignment w:val="center"/>
        <w:rPr>
          <w:color w:val="000000"/>
        </w:rPr>
      </w:pPr>
      <w:r>
        <w:rPr>
          <w:color w:val="2E75B6"/>
        </w:rPr>
        <w:t>【解析】</w:t>
      </w:r>
    </w:p>
    <w:p w14:paraId="62527983">
      <w:pPr>
        <w:spacing w:line="360" w:lineRule="auto"/>
        <w:jc w:val="left"/>
        <w:textAlignment w:val="center"/>
        <w:rPr>
          <w:color w:val="000000"/>
        </w:rPr>
      </w:pPr>
      <w:r>
        <w:rPr>
          <w:color w:val="000000"/>
        </w:rPr>
        <w:t>【分析】</w:t>
      </w:r>
      <w:r>
        <w:rPr>
          <w:rFonts w:ascii="宋体" w:hAnsi="宋体" w:eastAsia="宋体" w:cs="宋体"/>
          <w:color w:val="000000"/>
        </w:rPr>
        <w:t>根据题意可知：图象经过一三象限或一三四象限，可得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，再解不等式可得答案．</w:t>
      </w:r>
    </w:p>
    <w:p w14:paraId="2ECC72E4">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的图象不经过第二象限，</w:t>
      </w:r>
    </w:p>
    <w:p w14:paraId="36666999">
      <w:pPr>
        <w:spacing w:line="360" w:lineRule="auto"/>
        <w:jc w:val="left"/>
        <w:textAlignment w:val="center"/>
        <w:rPr>
          <w:color w:val="000000"/>
        </w:rPr>
      </w:pPr>
      <w:r>
        <w:rPr>
          <w:rFonts w:ascii="宋体" w:hAnsi="宋体" w:eastAsia="宋体" w:cs="宋体"/>
          <w:color w:val="000000"/>
        </w:rPr>
        <w:t>则可能是经过一三象限或一三四象限，</w:t>
      </w:r>
    </w:p>
    <w:p w14:paraId="4AEB9980">
      <w:pPr>
        <w:spacing w:line="360" w:lineRule="auto"/>
        <w:jc w:val="left"/>
        <w:textAlignment w:val="center"/>
        <w:rPr>
          <w:color w:val="000000"/>
        </w:rPr>
      </w:pPr>
      <w:r>
        <w:rPr>
          <w:rFonts w:ascii="宋体" w:hAnsi="宋体" w:eastAsia="宋体" w:cs="宋体"/>
          <w:color w:val="000000"/>
        </w:rPr>
        <w:t>经过一三象限时，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181C872">
      <w:pPr>
        <w:spacing w:line="360" w:lineRule="auto"/>
        <w:jc w:val="left"/>
        <w:textAlignment w:val="center"/>
        <w:rPr>
          <w:color w:val="000000"/>
        </w:rPr>
      </w:pPr>
      <w:r>
        <w:rPr>
          <w:rFonts w:ascii="宋体" w:hAnsi="宋体" w:eastAsia="宋体" w:cs="宋体"/>
          <w:color w:val="000000"/>
        </w:rPr>
        <w:t>经过一三四象限时，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B2B579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277E0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12A4CD">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的关系．解答本题注意理解：直线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所在的位置与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的符号有直接的关系．</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时，直线必经过一、三象限；</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时，直线必经过二、四象限；</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时，直线过原点；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w:t>
      </w:r>
    </w:p>
    <w:p w14:paraId="047742D0">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下列说法中，正确的个数有（　　）</w:t>
      </w:r>
    </w:p>
    <w:p w14:paraId="72C949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的方程</w:t>
      </w:r>
      <w:r>
        <w:object>
          <v:shape id="_x0000_i1026" o:spt="75" alt="学科网(www.zxxk.com)--教育资源门户，提供试卷、教案、课件、论文、素材以及各类教学资源下载，还有大量而丰富的教学相关资讯！" type="#_x0000_t75" style="height:33.1pt;width:53.9pt;" o:ole="t" filled="f" o:preferrelative="t" stroked="f" coordsize="21600,21600">
            <v:path/>
            <v:fill on="f" focussize="0,0"/>
            <v:stroke on="f" joinstyle="miter"/>
            <v:imagedata r:id="rId10" o:title="eqId275ea9f0302bf6e21373682b1cc89b6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既是分式方程，又是无理方程；</w:t>
      </w:r>
    </w:p>
    <w:p w14:paraId="2BD2E0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）关于</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的方程</w:t>
      </w:r>
      <w:r>
        <w:object>
          <v:shape id="_x0000_i10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 o:title="eqIdb6795b9b3e91afb30aed4af5eaa5ba16"/>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是二项方程；</w:t>
      </w:r>
    </w:p>
    <w:p w14:paraId="7E9D22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的方程</w:t>
      </w:r>
      <w:r>
        <w:object>
          <v:shape id="_x0000_i1031"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18" o:title="eqIda3045e591394b323015fa89038314ac5"/>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是二元二次方程；</w:t>
      </w:r>
    </w:p>
    <w:p w14:paraId="074B10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的方程</w:t>
      </w:r>
      <w:r>
        <w:object>
          <v:shape id="_x0000_i1033" o:spt="75" alt="学科网(www.zxxk.com)--教育资源门户，提供试卷、教案、课件、论文、素材以及各类教学资源下载，还有大量而丰富的教学相关资讯！" type="#_x0000_t75" style="height:17.35pt;width:67pt;" o:ole="t" filled="f" o:preferrelative="t" stroked="f" coordsize="21600,21600">
            <v:path/>
            <v:fill on="f" focussize="0,0"/>
            <v:stroke on="f" joinstyle="miter"/>
            <v:imagedata r:id="rId21" o:title="eqIdecb26096e2278fae6003ab5ef54d5a5a"/>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是无理方程．</w:t>
      </w:r>
    </w:p>
    <w:p w14:paraId="272B17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6A2DE596">
      <w:pPr>
        <w:spacing w:line="360" w:lineRule="auto"/>
        <w:textAlignment w:val="center"/>
        <w:rPr>
          <w:color w:val="000000"/>
        </w:rPr>
      </w:pPr>
      <w:r>
        <w:rPr>
          <w:color w:val="2E75B6"/>
        </w:rPr>
        <w:t>【答案】</w:t>
      </w:r>
      <w:r>
        <w:rPr>
          <w:color w:val="000000"/>
        </w:rPr>
        <w:t>B</w:t>
      </w:r>
    </w:p>
    <w:p w14:paraId="428CDFBA">
      <w:pPr>
        <w:spacing w:line="360" w:lineRule="auto"/>
        <w:textAlignment w:val="center"/>
        <w:rPr>
          <w:color w:val="000000"/>
        </w:rPr>
      </w:pPr>
      <w:r>
        <w:rPr>
          <w:color w:val="2E75B6"/>
        </w:rPr>
        <w:t>【解析】</w:t>
      </w:r>
    </w:p>
    <w:p w14:paraId="47AFB6EF">
      <w:pPr>
        <w:spacing w:line="360" w:lineRule="auto"/>
        <w:jc w:val="left"/>
        <w:textAlignment w:val="center"/>
        <w:rPr>
          <w:color w:val="000000"/>
        </w:rPr>
      </w:pPr>
      <w:r>
        <w:rPr>
          <w:color w:val="000000"/>
        </w:rPr>
        <w:t>【分析】</w:t>
      </w:r>
      <w:r>
        <w:rPr>
          <w:rFonts w:ascii="宋体" w:hAnsi="宋体" w:eastAsia="宋体" w:cs="宋体"/>
          <w:color w:val="000000"/>
        </w:rPr>
        <w:t>根据分式方程的定义和无理方程的定义对（</w:t>
      </w:r>
      <w:r>
        <w:rPr>
          <w:rFonts w:ascii="Times New Roman" w:hAnsi="Times New Roman" w:eastAsia="Times New Roman" w:cs="Times New Roman"/>
          <w:color w:val="000000"/>
        </w:rPr>
        <w:t>1</w:t>
      </w:r>
      <w:r>
        <w:rPr>
          <w:rFonts w:ascii="宋体" w:hAnsi="宋体" w:eastAsia="宋体" w:cs="宋体"/>
          <w:color w:val="000000"/>
        </w:rPr>
        <w:t>）进行判断；根据一元二次方程、二元二次方程的定义对（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）进行判断．</w:t>
      </w:r>
    </w:p>
    <w:p w14:paraId="639B5144">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的方程</w:t>
      </w:r>
      <w:r>
        <w:object>
          <v:shape id="_x0000_i1035" o:spt="75" alt="学科网(www.zxxk.com)--教育资源门户，提供试卷、教案、课件、论文、素材以及各类教学资源下载，还有大量而丰富的教学相关资讯！" type="#_x0000_t75" style="height:33.1pt;width:53.9pt;" o:ole="t" filled="f" o:preferrelative="t" stroked="f" coordsize="21600,21600">
            <v:path/>
            <v:fill on="f" focussize="0,0"/>
            <v:stroke on="f" joinstyle="miter"/>
            <v:imagedata r:id="rId10" o:title="eqId275ea9f0302bf6e21373682b1cc89b6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不是分式方程，是无理方程，所以（</w:t>
      </w:r>
      <w:r>
        <w:rPr>
          <w:rFonts w:ascii="Times New Roman" w:hAnsi="Times New Roman" w:eastAsia="Times New Roman" w:cs="Times New Roman"/>
          <w:color w:val="000000"/>
        </w:rPr>
        <w:t>1</w:t>
      </w:r>
      <w:r>
        <w:rPr>
          <w:rFonts w:ascii="宋体" w:hAnsi="宋体" w:eastAsia="宋体" w:cs="宋体"/>
          <w:color w:val="000000"/>
        </w:rPr>
        <w:t>）错误；</w:t>
      </w:r>
    </w:p>
    <w:p w14:paraId="4056A149">
      <w:pPr>
        <w:spacing w:line="360" w:lineRule="auto"/>
        <w:jc w:val="left"/>
        <w:textAlignment w:val="center"/>
        <w:rPr>
          <w:color w:val="000000"/>
        </w:rPr>
      </w:pP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的方程</w:t>
      </w:r>
      <w:r>
        <w:object>
          <v:shape id="_x0000_i103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 o:title="eqIdb6795b9b3e91afb30aed4af5eaa5ba16"/>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是二次方程，不是二项方程，所以（</w:t>
      </w:r>
      <w:r>
        <w:rPr>
          <w:rFonts w:ascii="Times New Roman" w:hAnsi="Times New Roman" w:eastAsia="Times New Roman" w:cs="Times New Roman"/>
          <w:color w:val="000000"/>
        </w:rPr>
        <w:t>2</w:t>
      </w:r>
      <w:r>
        <w:rPr>
          <w:rFonts w:ascii="宋体" w:hAnsi="宋体" w:eastAsia="宋体" w:cs="宋体"/>
          <w:color w:val="000000"/>
        </w:rPr>
        <w:t>）错误；</w:t>
      </w:r>
    </w:p>
    <w:p w14:paraId="427EAEDD">
      <w:pPr>
        <w:spacing w:line="360" w:lineRule="auto"/>
        <w:jc w:val="left"/>
        <w:textAlignment w:val="center"/>
        <w:rPr>
          <w:color w:val="000000"/>
        </w:rPr>
      </w:pPr>
      <w:r>
        <w:rPr>
          <w:rFonts w:ascii="宋体" w:hAnsi="宋体" w:eastAsia="宋体" w:cs="宋体"/>
          <w:color w:val="000000"/>
        </w:rPr>
        <w:t>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的方程</w:t>
      </w:r>
      <w:r>
        <w:object>
          <v:shape id="_x0000_i1040"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18" o:title="eqIda3045e591394b323015fa89038314ac5"/>
            <o:lock v:ext="edit" aspectratio="t"/>
            <w10:wrap type="none"/>
            <w10:anchorlock/>
          </v:shape>
          <o:OLEObject Type="Embed" ProgID="Equation.DSMT4" ShapeID="_x0000_i1040" DrawAspect="Content" ObjectID="_1468075740" r:id="rId28">
            <o:LockedField>false</o:LockedField>
          </o:OLEObject>
        </w:object>
      </w:r>
      <w:r>
        <w:rPr>
          <w:rFonts w:ascii="宋体" w:hAnsi="宋体" w:eastAsia="宋体" w:cs="宋体"/>
          <w:color w:val="000000"/>
        </w:rPr>
        <w:t>是二元二次方程，所以（</w:t>
      </w:r>
      <w:r>
        <w:rPr>
          <w:rFonts w:ascii="Times New Roman" w:hAnsi="Times New Roman" w:eastAsia="Times New Roman" w:cs="Times New Roman"/>
          <w:color w:val="000000"/>
        </w:rPr>
        <w:t>3</w:t>
      </w:r>
      <w:r>
        <w:rPr>
          <w:rFonts w:ascii="宋体" w:hAnsi="宋体" w:eastAsia="宋体" w:cs="宋体"/>
          <w:color w:val="000000"/>
        </w:rPr>
        <w:t>）正确；</w:t>
      </w:r>
    </w:p>
    <w:p w14:paraId="50EAAC0A">
      <w:pPr>
        <w:spacing w:line="360" w:lineRule="auto"/>
        <w:jc w:val="left"/>
        <w:textAlignment w:val="center"/>
        <w:rPr>
          <w:color w:val="000000"/>
        </w:rPr>
      </w:pP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41" DrawAspect="Content" ObjectID="_1468075741" r:id="rId29">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17.35pt;width:67pt;" o:ole="t" filled="f" o:preferrelative="t" stroked="f" coordsize="21600,21600">
            <v:path/>
            <v:fill on="f" focussize="0,0"/>
            <v:stroke on="f" joinstyle="miter"/>
            <v:imagedata r:id="rId21" o:title="eqIdecb26096e2278fae6003ab5ef54d5a5a"/>
            <o:lock v:ext="edit" aspectratio="t"/>
            <w10:wrap type="none"/>
            <w10:anchorlock/>
          </v:shape>
          <o:OLEObject Type="Embed" ProgID="Equation.DSMT4" ShapeID="_x0000_i1042" DrawAspect="Content" ObjectID="_1468075742" r:id="rId30">
            <o:LockedField>false</o:LockedField>
          </o:OLEObject>
        </w:object>
      </w:r>
      <w:r>
        <w:rPr>
          <w:rFonts w:ascii="宋体" w:hAnsi="宋体" w:eastAsia="宋体" w:cs="宋体"/>
          <w:color w:val="000000"/>
        </w:rPr>
        <w:t>是二元二次方程，所以（</w:t>
      </w:r>
      <w:r>
        <w:rPr>
          <w:rFonts w:ascii="Times New Roman" w:hAnsi="Times New Roman" w:eastAsia="Times New Roman" w:cs="Times New Roman"/>
          <w:color w:val="000000"/>
        </w:rPr>
        <w:t>4</w:t>
      </w:r>
      <w:r>
        <w:rPr>
          <w:rFonts w:ascii="宋体" w:hAnsi="宋体" w:eastAsia="宋体" w:cs="宋体"/>
          <w:color w:val="000000"/>
        </w:rPr>
        <w:t>）错误．</w:t>
      </w:r>
    </w:p>
    <w:p w14:paraId="6012E3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E95A45">
      <w:pPr>
        <w:spacing w:line="360" w:lineRule="auto"/>
        <w:jc w:val="both"/>
        <w:textAlignment w:val="center"/>
        <w:rPr>
          <w:color w:val="000000"/>
        </w:rPr>
      </w:pPr>
      <w:r>
        <w:rPr>
          <w:color w:val="000000"/>
        </w:rPr>
        <w:t>【点睛】</w:t>
      </w:r>
      <w:r>
        <w:rPr>
          <w:rFonts w:ascii="宋体" w:hAnsi="宋体" w:eastAsia="宋体" w:cs="宋体"/>
          <w:color w:val="000000"/>
        </w:rPr>
        <w:t>本题考查了无理方程：方程中含有根式，且开方数是含有未知数的代数式，这样的方程叫做无理方程．也考查了高次方程和分式方程的定义．</w:t>
      </w:r>
    </w:p>
    <w:p w14:paraId="35A42C98">
      <w:pPr>
        <w:spacing w:line="360" w:lineRule="auto"/>
        <w:jc w:val="both"/>
        <w:textAlignment w:val="center"/>
        <w:rPr>
          <w:color w:val="000000"/>
        </w:rPr>
      </w:pPr>
      <w:r>
        <w:rPr>
          <w:color w:val="000000"/>
        </w:rPr>
        <w:t xml:space="preserve">3. </w:t>
      </w:r>
      <w:r>
        <w:rPr>
          <w:rFonts w:ascii="宋体" w:hAnsi="宋体" w:eastAsia="宋体" w:cs="宋体"/>
          <w:color w:val="000000"/>
        </w:rPr>
        <w:t>方程组</w:t>
      </w:r>
      <w:r>
        <w:object>
          <v:shape id="_x0000_i1043"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32" o:title="eqId62c1f4cdb5a14fc57efc1c14b7f2f52f"/>
            <o:lock v:ext="edit" aspectratio="t"/>
            <w10:wrap type="none"/>
            <w10:anchorlock/>
          </v:shape>
          <o:OLEObject Type="Embed" ProgID="Equation.DSMT4" ShapeID="_x0000_i1043" DrawAspect="Content" ObjectID="_1468075743" r:id="rId31">
            <o:LockedField>false</o:LockedField>
          </o:OLEObject>
        </w:object>
      </w:r>
      <w:r>
        <w:rPr>
          <w:rFonts w:ascii="宋体" w:hAnsi="宋体" w:eastAsia="宋体" w:cs="宋体"/>
          <w:color w:val="000000"/>
        </w:rPr>
        <w:t>的实数解的个数是（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B1DCA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73A9070">
      <w:pPr>
        <w:spacing w:line="360" w:lineRule="auto"/>
        <w:textAlignment w:val="center"/>
        <w:rPr>
          <w:color w:val="000000"/>
        </w:rPr>
      </w:pPr>
      <w:r>
        <w:rPr>
          <w:color w:val="2E75B6"/>
        </w:rPr>
        <w:t>【答案】</w:t>
      </w:r>
      <w:r>
        <w:rPr>
          <w:color w:val="000000"/>
        </w:rPr>
        <w:t>C</w:t>
      </w:r>
    </w:p>
    <w:p w14:paraId="119DA114">
      <w:pPr>
        <w:spacing w:line="360" w:lineRule="auto"/>
        <w:textAlignment w:val="center"/>
        <w:rPr>
          <w:color w:val="000000"/>
        </w:rPr>
      </w:pPr>
      <w:r>
        <w:rPr>
          <w:color w:val="2E75B6"/>
        </w:rPr>
        <w:t>【解析】</w:t>
      </w:r>
    </w:p>
    <w:p w14:paraId="1423D0D9">
      <w:pPr>
        <w:spacing w:line="360" w:lineRule="auto"/>
        <w:jc w:val="both"/>
        <w:textAlignment w:val="center"/>
        <w:rPr>
          <w:color w:val="000000"/>
        </w:rPr>
      </w:pPr>
      <w:r>
        <w:rPr>
          <w:color w:val="000000"/>
          <w:position w:val="0"/>
        </w:rPr>
        <w:drawing>
          <wp:inline distT="0" distB="0" distL="114300" distR="114300">
            <wp:extent cx="95250" cy="171450"/>
            <wp:effectExtent l="0" t="0" r="0" b="0"/>
            <wp:docPr id="841038388" name="图片 841038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8388" name="图片 841038388"/>
                    <pic:cNvPicPr>
                      <a:picLocks noChangeAspect="1"/>
                    </pic:cNvPicPr>
                  </pic:nvPicPr>
                  <pic:blipFill>
                    <a:blip r:embed="rId33"/>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把</w:t>
      </w:r>
      <w:r>
        <w:object>
          <v:shape id="_x0000_i1044" o:spt="75" alt="学科网(www.zxxk.com)--教育资源门户，提供试卷、教案、课件、论文、素材以及各类教学资源下载，还有大量而丰富的教学相关资讯！" type="#_x0000_t75" style="height:17.1pt;width:30.05pt;" o:ole="t" filled="f" o:preferrelative="t" stroked="f" coordsize="21600,21600">
            <v:path/>
            <v:fill on="f" focussize="0,0"/>
            <v:stroke on="f" joinstyle="miter"/>
            <v:imagedata r:id="rId35" o:title="eqId8e8953ded144195804384dcb494d5e2a"/>
            <o:lock v:ext="edit" aspectratio="t"/>
            <w10:wrap type="none"/>
            <w10:anchorlock/>
          </v:shape>
          <o:OLEObject Type="Embed" ProgID="Equation.DSMT4" ShapeID="_x0000_i1044" DrawAspect="Content" ObjectID="_1468075744" r:id="rId34">
            <o:LockedField>false</o:LockedField>
          </o:OLEObject>
        </w:object>
      </w:r>
      <w:r>
        <w:rPr>
          <w:rFonts w:ascii="宋体" w:hAnsi="宋体" w:eastAsia="宋体" w:cs="宋体"/>
          <w:color w:val="000000"/>
        </w:rPr>
        <w:t>代入原方程，再化简成</w:t>
      </w:r>
      <w:r>
        <w:object>
          <v:shape id="_x0000_i1045"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37" o:title="eqId42a7eebf162fdade02de7e8a3a86e1db"/>
            <o:lock v:ext="edit" aspectratio="t"/>
            <w10:wrap type="none"/>
            <w10:anchorlock/>
          </v:shape>
          <o:OLEObject Type="Embed" ProgID="Equation.DSMT4" ShapeID="_x0000_i1045" DrawAspect="Content" ObjectID="_1468075745" r:id="rId36">
            <o:LockedField>false</o:LockedField>
          </o:OLEObject>
        </w:object>
      </w:r>
      <w:r>
        <w:rPr>
          <w:rFonts w:ascii="宋体" w:hAnsi="宋体" w:eastAsia="宋体" w:cs="宋体"/>
          <w:color w:val="000000"/>
        </w:rPr>
        <w:t>，解方程即可求解．</w:t>
      </w:r>
    </w:p>
    <w:p w14:paraId="778E3C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9" o:title="eqIdb991b63bdc036121a0e01b123c32799e"/>
            <o:lock v:ext="edit" aspectratio="t"/>
            <w10:wrap type="none"/>
            <w10:anchorlock/>
          </v:shape>
          <o:OLEObject Type="Embed" ProgID="Equation.DSMT4" ShapeID="_x0000_i1046" DrawAspect="Content" ObjectID="_1468075746" r:id="rId38">
            <o:LockedField>false</o:LockedField>
          </o:OLEObject>
        </w:object>
      </w:r>
    </w:p>
    <w:p w14:paraId="45CDAA3C">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41" o:title="eqId335987695df1941011f04767c999251e"/>
            <o:lock v:ext="edit" aspectratio="t"/>
            <w10:wrap type="none"/>
            <w10:anchorlock/>
          </v:shape>
          <o:OLEObject Type="Embed" ProgID="Equation.DSMT4" ShapeID="_x0000_i1047" DrawAspect="Content" ObjectID="_1468075747" r:id="rId40">
            <o:LockedField>false</o:LockedField>
          </o:OLEObject>
        </w:object>
      </w:r>
    </w:p>
    <w:p w14:paraId="737F5BEE">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43" o:title="eqId6eda4baf84bbc62b1481e4f7b108c4bd"/>
            <o:lock v:ext="edit" aspectratio="t"/>
            <w10:wrap type="none"/>
            <w10:anchorlock/>
          </v:shape>
          <o:OLEObject Type="Embed" ProgID="Equation.DSMT4" ShapeID="_x0000_i1048" DrawAspect="Content" ObjectID="_1468075748" r:id="rId42">
            <o:LockedField>false</o:LockedField>
          </o:OLEObject>
        </w:object>
      </w:r>
    </w:p>
    <w:p w14:paraId="223D6475">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45" o:title="eqId09ea6d803435d46b5a335a5801aa03bf"/>
            <o:lock v:ext="edit" aspectratio="t"/>
            <w10:wrap type="none"/>
            <w10:anchorlock/>
          </v:shape>
          <o:OLEObject Type="Embed" ProgID="Equation.DSMT4" ShapeID="_x0000_i1049" DrawAspect="Content" ObjectID="_1468075749" r:id="rId44">
            <o:LockedField>false</o:LockedField>
          </o:OLEObject>
        </w:object>
      </w:r>
    </w:p>
    <w:p w14:paraId="2E393305">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47" o:title="eqIdaaa50af318faf612abfa0373bce47a3b"/>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49" o:title="eqIdb3c91377dcc82e7bb0e28a0714f08468"/>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51" o:title="eqIdb12dab697596b2417f0f2e945113bc40"/>
            <o:lock v:ext="edit" aspectratio="t"/>
            <w10:wrap type="none"/>
            <w10:anchorlock/>
          </v:shape>
          <o:OLEObject Type="Embed" ProgID="Equation.DSMT4" ShapeID="_x0000_i1052" DrawAspect="Content" ObjectID="_1468075752" r:id="rId50">
            <o:LockedField>false</o:LockedField>
          </o:OLEObject>
        </w:object>
      </w:r>
    </w:p>
    <w:p w14:paraId="308C8170">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3" o:title="eqIdcf9350d8b654d171a2178ef8be68554a"/>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或</w:t>
      </w:r>
      <w:r>
        <w:object>
          <v:shape id="_x0000_i105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55" o:title="eqIdc50866229ec5a3640fb250f9bd2192b3"/>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57" o:title="eqId92002afa0b414eae387a91207c629398"/>
            <o:lock v:ext="edit" aspectratio="t"/>
            <w10:wrap type="none"/>
            <w10:anchorlock/>
          </v:shape>
          <o:OLEObject Type="Embed" ProgID="Equation.DSMT4" ShapeID="_x0000_i1055" DrawAspect="Content" ObjectID="_1468075755" r:id="rId56">
            <o:LockedField>false</o:LockedField>
          </o:OLEObject>
        </w:object>
      </w:r>
    </w:p>
    <w:p w14:paraId="3502B5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E773EC2">
      <w:pPr>
        <w:spacing w:line="360" w:lineRule="auto"/>
        <w:jc w:val="left"/>
        <w:textAlignment w:val="center"/>
        <w:rPr>
          <w:color w:val="000000"/>
        </w:rPr>
      </w:pPr>
      <w:r>
        <w:rPr>
          <w:color w:val="000000"/>
        </w:rPr>
        <w:t>【点睛】</w:t>
      </w:r>
      <w:r>
        <w:rPr>
          <w:rFonts w:ascii="宋体" w:hAnsi="宋体" w:eastAsia="宋体" w:cs="宋体"/>
          <w:color w:val="000000"/>
        </w:rPr>
        <w:t>本题考查了因式分解解方程，解题关键是熟练掌握平方差公式和解方程．</w:t>
      </w:r>
    </w:p>
    <w:p w14:paraId="75B7F318">
      <w:pPr>
        <w:spacing w:line="360" w:lineRule="auto"/>
        <w:jc w:val="both"/>
        <w:textAlignment w:val="center"/>
        <w:rPr>
          <w:color w:val="000000"/>
        </w:rPr>
      </w:pPr>
      <w:r>
        <w:rPr>
          <w:color w:val="000000"/>
        </w:rPr>
        <w:t xml:space="preserve">4. </w:t>
      </w:r>
      <w:r>
        <w:rPr>
          <w:rFonts w:ascii="宋体" w:hAnsi="宋体" w:eastAsia="宋体" w:cs="宋体"/>
          <w:color w:val="000000"/>
        </w:rPr>
        <w:t>某校同学去春游，包了一辆面包车，现价是</w:t>
      </w:r>
      <w:r>
        <w:rPr>
          <w:rFonts w:ascii="Times New Roman" w:hAnsi="Times New Roman" w:eastAsia="Times New Roman" w:cs="Times New Roman"/>
          <w:color w:val="000000"/>
        </w:rPr>
        <w:t>180</w:t>
      </w:r>
      <w:r>
        <w:rPr>
          <w:rFonts w:ascii="宋体" w:hAnsi="宋体" w:eastAsia="宋体" w:cs="宋体"/>
          <w:color w:val="000000"/>
        </w:rPr>
        <w:t>元，出发时又增加</w:t>
      </w:r>
      <w:r>
        <w:rPr>
          <w:rFonts w:ascii="Times New Roman" w:hAnsi="Times New Roman" w:eastAsia="Times New Roman" w:cs="Times New Roman"/>
          <w:color w:val="000000"/>
        </w:rPr>
        <w:t>2</w:t>
      </w:r>
      <w:r>
        <w:rPr>
          <w:rFonts w:ascii="宋体" w:hAnsi="宋体" w:eastAsia="宋体" w:cs="宋体"/>
          <w:color w:val="000000"/>
        </w:rPr>
        <w:t>名同学，结果每位同学比原来少分摊了</w:t>
      </w:r>
      <w:r>
        <w:rPr>
          <w:rFonts w:ascii="Times New Roman" w:hAnsi="Times New Roman" w:eastAsia="Times New Roman" w:cs="Times New Roman"/>
          <w:color w:val="000000"/>
        </w:rPr>
        <w:t>3</w:t>
      </w:r>
      <w:r>
        <w:rPr>
          <w:rFonts w:ascii="宋体" w:hAnsi="宋体" w:eastAsia="宋体" w:cs="宋体"/>
          <w:color w:val="000000"/>
        </w:rPr>
        <w:t>元车费，设实际参加春游同学共有</w:t>
      </w:r>
      <w:r>
        <w:rPr>
          <w:rFonts w:ascii="Times New Roman" w:hAnsi="Times New Roman" w:eastAsia="Times New Roman" w:cs="Times New Roman"/>
          <w:i/>
          <w:color w:val="000000"/>
        </w:rPr>
        <w:t>x</w:t>
      </w:r>
      <w:r>
        <w:rPr>
          <w:rFonts w:ascii="宋体" w:hAnsi="宋体" w:eastAsia="宋体" w:cs="宋体"/>
          <w:color w:val="000000"/>
        </w:rPr>
        <w:t>人，则所列方程为（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3C43EEF3">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9" o:title="eqIde999d95e8b46b75f93367478a2773e50"/>
            <o:lock v:ext="edit" aspectratio="t"/>
            <w10:wrap type="none"/>
            <w10:anchorlock/>
          </v:shape>
          <o:OLEObject Type="Embed" ProgID="Equation.DSMT4" ShapeID="_x0000_i1056" DrawAspect="Content" ObjectID="_1468075756" r:id="rId58">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1" o:title="eqId3d67967ee01e23b881299c53a0d47fdb"/>
            <o:lock v:ext="edit" aspectratio="t"/>
            <w10:wrap type="none"/>
            <w10:anchorlock/>
          </v:shape>
          <o:OLEObject Type="Embed" ProgID="Equation.DSMT4" ShapeID="_x0000_i1057" DrawAspect="Content" ObjectID="_1468075757" r:id="rId60">
            <o:LockedField>false</o:LockedField>
          </o:OLEObject>
        </w:object>
      </w:r>
    </w:p>
    <w:p w14:paraId="0D4263A4">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3" o:title="eqId24d0941f90017431896703849f5acd92"/>
            <o:lock v:ext="edit" aspectratio="t"/>
            <w10:wrap type="none"/>
            <w10:anchorlock/>
          </v:shape>
          <o:OLEObject Type="Embed" ProgID="Equation.DSMT4" ShapeID="_x0000_i1058" DrawAspect="Content" ObjectID="_1468075758" r:id="rId62">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5" o:title="eqIda6ef47a51b5ab9f0236d34f4118b8fa1"/>
            <o:lock v:ext="edit" aspectratio="t"/>
            <w10:wrap type="none"/>
            <w10:anchorlock/>
          </v:shape>
          <o:OLEObject Type="Embed" ProgID="Equation.DSMT4" ShapeID="_x0000_i1059" DrawAspect="Content" ObjectID="_1468075759" r:id="rId64">
            <o:LockedField>false</o:LockedField>
          </o:OLEObject>
        </w:object>
      </w:r>
    </w:p>
    <w:p w14:paraId="6D22B629">
      <w:pPr>
        <w:spacing w:line="360" w:lineRule="auto"/>
        <w:textAlignment w:val="center"/>
        <w:rPr>
          <w:color w:val="000000"/>
        </w:rPr>
      </w:pPr>
      <w:r>
        <w:rPr>
          <w:color w:val="2E75B6"/>
        </w:rPr>
        <w:t>【答案】</w:t>
      </w:r>
      <w:r>
        <w:rPr>
          <w:color w:val="000000"/>
        </w:rPr>
        <w:t>C</w:t>
      </w:r>
    </w:p>
    <w:p w14:paraId="24BADEFB">
      <w:pPr>
        <w:spacing w:line="360" w:lineRule="auto"/>
        <w:textAlignment w:val="center"/>
        <w:rPr>
          <w:color w:val="000000"/>
        </w:rPr>
      </w:pPr>
      <w:r>
        <w:rPr>
          <w:color w:val="2E75B6"/>
        </w:rPr>
        <w:t>【解析】</w:t>
      </w:r>
    </w:p>
    <w:p w14:paraId="2088FA1D">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本题考查了由实际问题抽象出分式方程，利用每人分摊的车费</w:t>
      </w:r>
      <w:r>
        <w:object>
          <v:shape id="_x0000_i1060" o:spt="75" alt="学科网(www.zxxk.com)--教育资源门户，提供试卷、教案、课件、论文、素材以及各类教学资源下载，还有大量而丰富的教学相关资讯！" type="#_x0000_t75" style="height:13.8pt;width:38.3pt;" o:ole="t" filled="f" o:preferrelative="t" stroked="f" coordsize="21600,21600">
            <v:path/>
            <v:fill on="f" focussize="0,0"/>
            <v:stroke on="f" joinstyle="miter"/>
            <v:imagedata r:id="rId67" o:title="eqId4144a790d71526ed0c508f5e87fe469e"/>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参加春游的人数，结合实际比原计划每位同学少分摊</w:t>
      </w:r>
      <w:r>
        <w:rPr>
          <w:rFonts w:ascii="Times New Roman" w:hAnsi="Times New Roman" w:eastAsia="Times New Roman" w:cs="Times New Roman"/>
          <w:color w:val="000000"/>
        </w:rPr>
        <w:t>3</w:t>
      </w:r>
      <w:r>
        <w:rPr>
          <w:rFonts w:ascii="宋体" w:hAnsi="宋体" w:eastAsia="宋体" w:cs="宋体"/>
          <w:color w:val="000000"/>
        </w:rPr>
        <w:t>元车费，即可得出关于</w:t>
      </w:r>
      <w:r>
        <w:rPr>
          <w:rFonts w:ascii="Times New Roman" w:hAnsi="Times New Roman" w:eastAsia="Times New Roman" w:cs="Times New Roman"/>
          <w:i/>
          <w:color w:val="000000"/>
        </w:rPr>
        <w:t>x</w:t>
      </w:r>
      <w:r>
        <w:rPr>
          <w:rFonts w:ascii="宋体" w:hAnsi="宋体" w:eastAsia="宋体" w:cs="宋体"/>
          <w:color w:val="000000"/>
        </w:rPr>
        <w:t>的分式方程，此题得解．</w:t>
      </w:r>
    </w:p>
    <w:p w14:paraId="3993C91B">
      <w:pPr>
        <w:spacing w:line="360" w:lineRule="auto"/>
        <w:jc w:val="left"/>
        <w:textAlignment w:val="center"/>
        <w:rPr>
          <w:color w:val="000000"/>
        </w:rPr>
      </w:pPr>
      <w:r>
        <w:rPr>
          <w:color w:val="000000"/>
        </w:rPr>
        <w:t>【详解】</w:t>
      </w:r>
      <w:r>
        <w:rPr>
          <w:rFonts w:ascii="宋体" w:hAnsi="宋体" w:eastAsia="宋体" w:cs="宋体"/>
          <w:color w:val="000000"/>
        </w:rPr>
        <w:t>解：∵出发时又增加</w:t>
      </w:r>
      <w:r>
        <w:rPr>
          <w:rFonts w:ascii="Times New Roman" w:hAnsi="Times New Roman" w:eastAsia="Times New Roman" w:cs="Times New Roman"/>
          <w:color w:val="000000"/>
        </w:rPr>
        <w:t>2</w:t>
      </w:r>
      <w:r>
        <w:rPr>
          <w:rFonts w:ascii="宋体" w:hAnsi="宋体" w:eastAsia="宋体" w:cs="宋体"/>
          <w:color w:val="000000"/>
        </w:rPr>
        <w:t>名同学，且实际参加春游同学共有</w:t>
      </w:r>
      <w:r>
        <w:rPr>
          <w:rFonts w:ascii="Times New Roman" w:hAnsi="Times New Roman" w:eastAsia="Times New Roman" w:cs="Times New Roman"/>
          <w:i/>
          <w:color w:val="000000"/>
        </w:rPr>
        <w:t>x</w:t>
      </w:r>
      <w:r>
        <w:rPr>
          <w:rFonts w:ascii="宋体" w:hAnsi="宋体" w:eastAsia="宋体" w:cs="宋体"/>
          <w:color w:val="000000"/>
        </w:rPr>
        <w:t>人，</w:t>
      </w:r>
    </w:p>
    <w:p w14:paraId="4AF3151D">
      <w:pPr>
        <w:spacing w:line="360" w:lineRule="auto"/>
        <w:jc w:val="left"/>
        <w:textAlignment w:val="center"/>
        <w:rPr>
          <w:color w:val="000000"/>
        </w:rPr>
      </w:pPr>
      <w:r>
        <w:rPr>
          <w:rFonts w:ascii="宋体" w:hAnsi="宋体" w:eastAsia="宋体" w:cs="宋体"/>
          <w:color w:val="000000"/>
        </w:rPr>
        <w:t>∴原计划参加春游的同学共有</w:t>
      </w:r>
      <w:r>
        <w:object>
          <v:shape id="_x0000_i1061"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69" o:title="eqId4f013a3e5d9e2ed54ef0874d88057964"/>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人，</w:t>
      </w:r>
    </w:p>
    <w:p w14:paraId="27D53AC7">
      <w:pPr>
        <w:spacing w:line="360" w:lineRule="auto"/>
        <w:jc w:val="left"/>
        <w:textAlignment w:val="center"/>
        <w:rPr>
          <w:color w:val="000000"/>
        </w:rPr>
      </w:pPr>
      <w:r>
        <w:rPr>
          <w:rFonts w:ascii="宋体" w:hAnsi="宋体" w:eastAsia="宋体" w:cs="宋体"/>
          <w:color w:val="000000"/>
        </w:rPr>
        <w:t>依题意得：</w:t>
      </w:r>
      <w:r>
        <w:object>
          <v:shape id="_x0000_i1062"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3" o:title="eqId24d0941f90017431896703849f5acd92"/>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03FDE8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F50A25">
      <w:pPr>
        <w:spacing w:line="360" w:lineRule="auto"/>
        <w:jc w:val="both"/>
        <w:textAlignment w:val="center"/>
        <w:rPr>
          <w:color w:val="000000"/>
        </w:rPr>
      </w:pPr>
    </w:p>
    <w:p w14:paraId="253623C1">
      <w:pPr>
        <w:spacing w:line="360" w:lineRule="auto"/>
        <w:jc w:val="both"/>
        <w:textAlignment w:val="center"/>
        <w:rPr>
          <w:color w:val="000000"/>
        </w:rPr>
      </w:pPr>
    </w:p>
    <w:p w14:paraId="3D9409EF">
      <w:pPr>
        <w:spacing w:line="360" w:lineRule="auto"/>
        <w:jc w:val="left"/>
        <w:textAlignment w:val="center"/>
        <w:rPr>
          <w:color w:val="000000"/>
        </w:rPr>
      </w:pPr>
      <w:r>
        <w:rPr>
          <w:color w:val="000000"/>
        </w:rPr>
        <w:t xml:space="preserve">5. </w:t>
      </w:r>
      <w:r>
        <w:rPr>
          <w:rFonts w:ascii="宋体" w:hAnsi="宋体" w:eastAsia="宋体" w:cs="宋体"/>
          <w:color w:val="000000"/>
        </w:rPr>
        <w:t>若等腰三角形的周长是</w:t>
      </w:r>
      <w:r>
        <w:rPr>
          <w:rFonts w:ascii="Times New Roman" w:hAnsi="Times New Roman" w:eastAsia="Times New Roman" w:cs="Times New Roman"/>
          <w:color w:val="000000"/>
        </w:rPr>
        <w:t>20cm</w:t>
      </w:r>
      <w:r>
        <w:rPr>
          <w:rFonts w:ascii="宋体" w:hAnsi="宋体" w:eastAsia="宋体" w:cs="宋体"/>
          <w:color w:val="000000"/>
        </w:rPr>
        <w:t>，则能反映这个等腰三角形的腰长</w:t>
      </w:r>
      <w:r>
        <w:rPr>
          <w:rFonts w:ascii="Times New Roman" w:hAnsi="Times New Roman" w:eastAsia="Times New Roman" w:cs="Times New Roman"/>
          <w:i/>
          <w:color w:val="000000"/>
        </w:rPr>
        <w:t>y</w:t>
      </w:r>
      <w:r>
        <w:rPr>
          <w:rFonts w:ascii="Times New Roman" w:hAnsi="Times New Roman" w:eastAsia="Times New Roman" w:cs="Times New Roman"/>
          <w:color w:val="000000"/>
        </w:rPr>
        <w:t>cm</w:t>
      </w:r>
      <w:r>
        <w:rPr>
          <w:rFonts w:ascii="宋体" w:hAnsi="宋体" w:eastAsia="宋体" w:cs="宋体"/>
          <w:color w:val="000000"/>
        </w:rPr>
        <w:t>与底边长</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的函数关系的图像是（    ）</w:t>
      </w:r>
    </w:p>
    <w:p w14:paraId="6C50299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811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3811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477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47775" cy="1143000"/>
                    </a:xfrm>
                    <a:prstGeom prst="rect">
                      <a:avLst/>
                    </a:prstGeom>
                  </pic:spPr>
                </pic:pic>
              </a:graphicData>
            </a:graphic>
          </wp:inline>
        </w:drawing>
      </w:r>
    </w:p>
    <w:p w14:paraId="731CEA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1445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95400" cy="923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295400" cy="923925"/>
                    </a:xfrm>
                    <a:prstGeom prst="rect">
                      <a:avLst/>
                    </a:prstGeom>
                  </pic:spPr>
                </pic:pic>
              </a:graphicData>
            </a:graphic>
          </wp:inline>
        </w:drawing>
      </w:r>
    </w:p>
    <w:p w14:paraId="2A42819C">
      <w:pPr>
        <w:spacing w:line="360" w:lineRule="auto"/>
        <w:textAlignment w:val="center"/>
        <w:rPr>
          <w:color w:val="000000"/>
        </w:rPr>
      </w:pPr>
      <w:r>
        <w:rPr>
          <w:color w:val="2E75B6"/>
        </w:rPr>
        <w:t>【答案】</w:t>
      </w:r>
      <w:r>
        <w:rPr>
          <w:color w:val="000000"/>
        </w:rPr>
        <w:t>B</w:t>
      </w:r>
    </w:p>
    <w:p w14:paraId="28625A58">
      <w:pPr>
        <w:spacing w:line="360" w:lineRule="auto"/>
        <w:textAlignment w:val="center"/>
        <w:rPr>
          <w:color w:val="000000"/>
        </w:rPr>
      </w:pPr>
      <w:r>
        <w:rPr>
          <w:color w:val="2E75B6"/>
        </w:rPr>
        <w:t>【解析】</w:t>
      </w:r>
    </w:p>
    <w:p w14:paraId="10056537">
      <w:pPr>
        <w:spacing w:line="360" w:lineRule="auto"/>
        <w:jc w:val="left"/>
        <w:textAlignment w:val="center"/>
        <w:rPr>
          <w:color w:val="000000"/>
        </w:rPr>
      </w:pPr>
      <w:r>
        <w:rPr>
          <w:color w:val="000000"/>
        </w:rPr>
        <w:t>【分析】</w:t>
      </w:r>
      <w:r>
        <w:rPr>
          <w:rFonts w:ascii="宋体" w:hAnsi="宋体" w:eastAsia="宋体" w:cs="宋体"/>
          <w:color w:val="000000"/>
        </w:rPr>
        <w:t>根据三角形的周长公式，可得函数解析式，根据三角形的两边之和大于第三边，三角形的边是正数，可得自变量的取值范围，可得答案．</w:t>
      </w:r>
    </w:p>
    <w:p w14:paraId="63BC6C8C">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color w:val="000000"/>
        </w:rPr>
        <w:t xml:space="preserve"> 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14:paraId="4BDB47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object>
          <v:shape id="_x0000_i10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063" DrawAspect="Content" ObjectID="_1468075763" r:id="rId7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p>
    <w:p w14:paraId="36F5F46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Cambria Math" w:hAnsi="Cambria Math" w:eastAsia="Cambria Math" w:cs="Cambria Math"/>
          <w:color w:val="000000"/>
        </w:rPr>
        <w:t>&gt;</w:t>
      </w:r>
      <w:r>
        <w:rPr>
          <w:rFonts w:ascii="Times New Roman" w:hAnsi="Times New Roman" w:eastAsia="Times New Roman" w:cs="Times New Roman"/>
          <w:i/>
          <w:color w:val="000000"/>
        </w:rPr>
        <w:t>x</w:t>
      </w:r>
      <w:r>
        <w:rPr>
          <w:rFonts w:ascii="宋体" w:hAnsi="宋体" w:eastAsia="宋体" w:cs="宋体"/>
          <w:color w:val="000000"/>
        </w:rPr>
        <w:t>，即</w:t>
      </w:r>
      <w:r>
        <w:rPr>
          <w:rFonts w:ascii="Times New Roman" w:hAnsi="Times New Roman" w:eastAsia="Times New Roman" w:cs="Times New Roman"/>
          <w:color w:val="000000"/>
        </w:rPr>
        <w:t>20-</w:t>
      </w:r>
      <w:r>
        <w:rPr>
          <w:rFonts w:ascii="Times New Roman" w:hAnsi="Times New Roman" w:eastAsia="Times New Roman" w:cs="Times New Roman"/>
          <w:i/>
          <w:color w:val="000000"/>
        </w:rPr>
        <w:t>x</w:t>
      </w:r>
      <w:r>
        <w:rPr>
          <w:rFonts w:ascii="Cambria Math" w:hAnsi="Cambria Math" w:eastAsia="Cambria Math" w:cs="Cambria Math"/>
          <w:color w:val="000000"/>
        </w:rPr>
        <w:t>&gt;</w:t>
      </w:r>
      <w:r>
        <w:rPr>
          <w:rFonts w:ascii="Times New Roman" w:hAnsi="Times New Roman" w:eastAsia="Times New Roman" w:cs="Times New Roman"/>
          <w:i/>
          <w:color w:val="000000"/>
        </w:rPr>
        <w:t>x</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&lt;10</w:t>
      </w:r>
      <w:r>
        <w:rPr>
          <w:rFonts w:ascii="宋体" w:hAnsi="宋体" w:eastAsia="宋体" w:cs="宋体"/>
          <w:color w:val="000000"/>
        </w:rPr>
        <w:t>，</w:t>
      </w:r>
    </w:p>
    <w:p w14:paraId="34B741A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x</w:t>
      </w:r>
      <w:r>
        <w:rPr>
          <w:rFonts w:ascii="Cambria Math" w:hAnsi="Cambria Math" w:eastAsia="Cambria Math" w:cs="Cambria Math"/>
          <w:color w:val="000000"/>
        </w:rPr>
        <w:t>&gt;</w:t>
      </w:r>
      <w:r>
        <w:rPr>
          <w:rFonts w:ascii="Times New Roman" w:hAnsi="Times New Roman" w:eastAsia="Times New Roman" w:cs="Times New Roman"/>
          <w:color w:val="000000"/>
        </w:rPr>
        <w:t>0</w:t>
      </w:r>
      <w:r>
        <w:rPr>
          <w:rFonts w:ascii="宋体" w:hAnsi="宋体" w:eastAsia="宋体" w:cs="宋体"/>
          <w:color w:val="000000"/>
        </w:rPr>
        <w:t>，</w:t>
      </w:r>
    </w:p>
    <w:p w14:paraId="39EC3B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0&lt;</w:t>
      </w:r>
      <w:r>
        <w:rPr>
          <w:rFonts w:ascii="Times New Roman" w:hAnsi="Times New Roman" w:eastAsia="Times New Roman" w:cs="Times New Roman"/>
          <w:i/>
          <w:color w:val="000000"/>
        </w:rPr>
        <w:t>x</w:t>
      </w:r>
      <w:r>
        <w:rPr>
          <w:rFonts w:ascii="Times New Roman" w:hAnsi="Times New Roman" w:eastAsia="Times New Roman" w:cs="Times New Roman"/>
          <w:color w:val="000000"/>
        </w:rPr>
        <w:t>&lt;10</w:t>
      </w:r>
      <w:r>
        <w:rPr>
          <w:rFonts w:ascii="宋体" w:hAnsi="宋体" w:eastAsia="宋体" w:cs="宋体"/>
          <w:color w:val="000000"/>
        </w:rPr>
        <w:t>，</w:t>
      </w:r>
    </w:p>
    <w:p w14:paraId="75A246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=10-</w:t>
      </w:r>
      <w:r>
        <w:object>
          <v:shape id="_x0000_i10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064" DrawAspect="Content" ObjectID="_1468075764" r:id="rId77">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0&lt;</w:t>
      </w:r>
      <w:r>
        <w:rPr>
          <w:rFonts w:ascii="Times New Roman" w:hAnsi="Times New Roman" w:eastAsia="Times New Roman" w:cs="Times New Roman"/>
          <w:i/>
          <w:color w:val="000000"/>
        </w:rPr>
        <w:t>x</w:t>
      </w:r>
      <w:r>
        <w:rPr>
          <w:rFonts w:ascii="Times New Roman" w:hAnsi="Times New Roman" w:eastAsia="Times New Roman" w:cs="Times New Roman"/>
          <w:color w:val="000000"/>
        </w:rPr>
        <w:t>&lt;10</w:t>
      </w:r>
      <w:r>
        <w:rPr>
          <w:rFonts w:ascii="宋体" w:hAnsi="宋体" w:eastAsia="宋体" w:cs="宋体"/>
          <w:color w:val="000000"/>
        </w:rPr>
        <w:t>）；</w:t>
      </w:r>
    </w:p>
    <w:p w14:paraId="4640AA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14:paraId="5B72B509">
      <w:pPr>
        <w:spacing w:line="360" w:lineRule="auto"/>
        <w:jc w:val="left"/>
        <w:textAlignment w:val="center"/>
        <w:rPr>
          <w:color w:val="000000"/>
        </w:rPr>
      </w:pPr>
      <w:r>
        <w:rPr>
          <w:color w:val="000000"/>
        </w:rPr>
        <w:t>【点睛】</w:t>
      </w:r>
      <w:r>
        <w:rPr>
          <w:rFonts w:ascii="宋体" w:hAnsi="宋体" w:eastAsia="宋体" w:cs="宋体"/>
          <w:color w:val="000000"/>
        </w:rPr>
        <w:t>本题考查了函数图像，利用三角形的两边之和大于第三边，三角形的边是正数得出自变量的取值范围是解题关键．</w:t>
      </w:r>
    </w:p>
    <w:p w14:paraId="1C0D2002">
      <w:pPr>
        <w:spacing w:line="360" w:lineRule="auto"/>
        <w:jc w:val="both"/>
        <w:textAlignment w:val="center"/>
        <w:rPr>
          <w:color w:val="000000"/>
        </w:rPr>
      </w:pPr>
    </w:p>
    <w:p w14:paraId="5F9E2695">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9" o:title="eqId5138a9f70d5e8b0580e30fef6eb7baef"/>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 o:title="eqId85c4bdfb0db1e31e8459df1d15f9ab55"/>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平分</w:t>
      </w:r>
      <w:r>
        <w:object>
          <v:shape id="_x0000_i10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 o:title="eqIdd39b8d91afc34e4a9b0fdbb6bafb9087"/>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交</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于点</w:t>
      </w:r>
      <w:r>
        <w:object>
          <v:shape id="_x0000_i10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7" o:title="eqId2a30f3a8b673cc28bd90c50cf1a35281"/>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9" o:title="eqId4cae70b8a9d2d2e96dea62c00ced04b9"/>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平分</w:t>
      </w:r>
      <w:r>
        <w:object>
          <v:shape id="_x0000_i10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 o:title="eqId727ad3e630a224303d6d3b8ad5c114ba"/>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交</w:t>
      </w:r>
      <w:r>
        <w:object>
          <v:shape id="_x0000_i10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于点</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4" o:title="eqIda0ed1ec316bc54c37c4286c208f55667"/>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6" o:title="eqIdefc6e4b936d7a800e839a30c3839574d"/>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8" o:title="eqIdecf7679c8b4b1e442ce4286d4b0e9c32"/>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 o:title="eqId49b50357a6545cae8348e3059312f520"/>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的长为（　　）</w:t>
      </w:r>
    </w:p>
    <w:p w14:paraId="3F07FC0A">
      <w:pPr>
        <w:spacing w:line="360" w:lineRule="auto"/>
        <w:jc w:val="left"/>
        <w:textAlignment w:val="center"/>
        <w:rPr>
          <w:color w:val="000000"/>
        </w:rPr>
      </w:pPr>
      <w:r>
        <w:rPr>
          <w:color w:val="000000"/>
        </w:rPr>
        <w:drawing>
          <wp:inline distT="0" distB="0" distL="114300" distR="114300">
            <wp:extent cx="17049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704975" cy="1009650"/>
                    </a:xfrm>
                    <a:prstGeom prst="rect">
                      <a:avLst/>
                    </a:prstGeom>
                  </pic:spPr>
                </pic:pic>
              </a:graphicData>
            </a:graphic>
          </wp:inline>
        </w:drawing>
      </w:r>
    </w:p>
    <w:p w14:paraId="48F7EF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2.5</w:t>
      </w:r>
    </w:p>
    <w:p w14:paraId="59B11B3D">
      <w:pPr>
        <w:spacing w:line="360" w:lineRule="auto"/>
        <w:textAlignment w:val="center"/>
        <w:rPr>
          <w:color w:val="000000"/>
        </w:rPr>
      </w:pPr>
      <w:r>
        <w:rPr>
          <w:color w:val="2E75B6"/>
        </w:rPr>
        <w:t>【答案】</w:t>
      </w:r>
      <w:r>
        <w:rPr>
          <w:color w:val="000000"/>
        </w:rPr>
        <w:t>A</w:t>
      </w:r>
    </w:p>
    <w:p w14:paraId="4645882F">
      <w:pPr>
        <w:spacing w:line="360" w:lineRule="auto"/>
        <w:textAlignment w:val="center"/>
        <w:rPr>
          <w:color w:val="000000"/>
        </w:rPr>
      </w:pPr>
      <w:r>
        <w:rPr>
          <w:color w:val="2E75B6"/>
        </w:rPr>
        <w:t>【解析】</w:t>
      </w:r>
    </w:p>
    <w:p w14:paraId="0981E09D">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本题主要考查了平行四边形的性质、等腰三角形的判定，先证</w:t>
      </w:r>
      <w:r>
        <w:object>
          <v:shape id="_x0000_i1077"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03" o:title="eqId95165e75fd7ce2d553ae30298a453b22"/>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105" o:title="eqId1fe38a76667fa89be7cafe65266aa65a"/>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，同理可证</w:t>
      </w:r>
      <w:r>
        <w:object>
          <v:shape id="_x0000_i107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107" o:title="eqIdcede385b85148d3597cec565f511c93e"/>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，进而得出答案．</w:t>
      </w:r>
    </w:p>
    <w:p w14:paraId="10B187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9" o:title="eqId16f3d198e76391779fa3badc848c8ac8"/>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1" o:title="eqId411b38a18046fea8e9fab1f9f9b80a5f"/>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是平行四边形，</w:t>
      </w:r>
    </w:p>
    <w:p w14:paraId="76AFEF08">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13" o:title="eqIdc0f266a616720c1af9fe670b160edfd7"/>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5" o:title="eqId6dceb5cc71fc50f20649f6b9535fd914"/>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p>
    <w:p w14:paraId="5F8DB118">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117" o:title="eqIdb5667078814ed1c878120a48554b9257"/>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p>
    <w:p w14:paraId="74C58F2B">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19" o:title="eqIdf85f511236e5645290b9d06984558ea0"/>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平分</w:t>
      </w:r>
      <w:r>
        <w:object>
          <v:shape id="_x0000_i10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 o:title="eqIdd39b8d91afc34e4a9b0fdbb6bafb9087"/>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42531E32">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122" o:title="eqId580fbea44c650d2a2842e747148a5a64"/>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w:t>
      </w:r>
    </w:p>
    <w:p w14:paraId="3A414BB1">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03" o:title="eqId95165e75fd7ce2d553ae30298a453b22"/>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2F87EE15">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2.25pt;width:65.85pt;" o:ole="t" filled="f" o:preferrelative="t" stroked="f" coordsize="21600,21600">
            <v:path/>
            <v:fill on="f" focussize="0,0"/>
            <v:stroke on="f" joinstyle="miter"/>
            <v:imagedata r:id="rId125" o:title="eqIdda1ebdab5ff965c69910275ab9c0c685"/>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6F80853D">
      <w:pPr>
        <w:spacing w:line="360" w:lineRule="auto"/>
        <w:jc w:val="left"/>
        <w:textAlignment w:val="center"/>
        <w:rPr>
          <w:color w:val="000000"/>
        </w:rPr>
      </w:pPr>
      <w:r>
        <w:rPr>
          <w:rFonts w:ascii="宋体" w:hAnsi="宋体" w:eastAsia="宋体" w:cs="宋体"/>
          <w:color w:val="000000"/>
        </w:rPr>
        <w:t>同理可证：</w:t>
      </w:r>
      <w:r>
        <w:object>
          <v:shape id="_x0000_i109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127" o:title="eqId4ee3e96910a8cecd75b6f43de51f6fab"/>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38FA8F14">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2.75pt;width:159pt;" o:ole="t" filled="f" o:preferrelative="t" stroked="f" coordsize="21600,21600">
            <v:path/>
            <v:fill on="f" focussize="0,0"/>
            <v:stroke on="f" joinstyle="miter"/>
            <v:imagedata r:id="rId129" o:title="eqIddbb28802e8fed736d91a3c691654728e"/>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6E8736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8C4CA9">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、填空题</w:t>
      </w:r>
    </w:p>
    <w:p w14:paraId="0CBC1DC8">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9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1" o:title="eqIdf71116f98363d2bd6b063fc4c403f863"/>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的图象与</w:t>
      </w:r>
      <w:r>
        <w:rPr>
          <w:rFonts w:ascii="Times New Roman" w:hAnsi="Times New Roman" w:eastAsia="Times New Roman" w:cs="Times New Roman"/>
          <w:color w:val="000000"/>
        </w:rPr>
        <w:t>x</w:t>
      </w:r>
      <w:r>
        <w:rPr>
          <w:rFonts w:ascii="宋体" w:hAnsi="宋体" w:eastAsia="宋体" w:cs="宋体"/>
          <w:color w:val="000000"/>
        </w:rPr>
        <w:t>轴的交点坐标是</w:t>
      </w:r>
      <w:r>
        <w:rPr>
          <w:color w:val="000000"/>
        </w:rPr>
        <w:t>______</w:t>
      </w:r>
      <w:r>
        <w:rPr>
          <w:rFonts w:ascii="宋体" w:hAnsi="宋体" w:eastAsia="宋体" w:cs="宋体"/>
          <w:color w:val="000000"/>
        </w:rPr>
        <w:t>．</w:t>
      </w:r>
    </w:p>
    <w:p w14:paraId="74B977EA">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3" o:title="eqIdc39ed4cb2142dc0079cc4fe4b660558f"/>
            <o:lock v:ext="edit" aspectratio="t"/>
            <w10:wrap type="none"/>
            <w10:anchorlock/>
          </v:shape>
          <o:OLEObject Type="Embed" ProgID="Equation.DSMT4" ShapeID="_x0000_i1093" DrawAspect="Content" ObjectID="_1468075793" r:id="rId132">
            <o:LockedField>false</o:LockedField>
          </o:OLEObject>
        </w:object>
      </w:r>
    </w:p>
    <w:p w14:paraId="741F86E1">
      <w:pPr>
        <w:spacing w:line="360" w:lineRule="auto"/>
        <w:textAlignment w:val="center"/>
        <w:rPr>
          <w:color w:val="000000"/>
        </w:rPr>
      </w:pPr>
      <w:r>
        <w:rPr>
          <w:color w:val="2E75B6"/>
        </w:rPr>
        <w:t>【解析】</w:t>
      </w:r>
    </w:p>
    <w:p w14:paraId="699004DF">
      <w:pPr>
        <w:spacing w:line="360" w:lineRule="auto"/>
        <w:textAlignment w:val="center"/>
        <w:rPr>
          <w:color w:val="000000"/>
        </w:rPr>
      </w:pPr>
      <w:r>
        <w:rPr>
          <w:color w:val="000000"/>
        </w:rPr>
        <w:t>【分析】</w:t>
      </w:r>
      <w:r>
        <w:rPr>
          <w:rFonts w:ascii="宋体" w:hAnsi="宋体" w:eastAsia="宋体" w:cs="宋体"/>
          <w:color w:val="000000"/>
        </w:rPr>
        <w:t>在解析式中，令</w:t>
      </w:r>
      <w:r>
        <w:object>
          <v:shape id="_x0000_i109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5" o:title="eqId495e1d58b0907f648415c13463b0aebe"/>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，即可求得横坐标，则与</w:t>
      </w:r>
      <w:r>
        <w:rPr>
          <w:rFonts w:ascii="Times New Roman" w:hAnsi="Times New Roman" w:eastAsia="Times New Roman" w:cs="Times New Roman"/>
          <w:color w:val="000000"/>
        </w:rPr>
        <w:t>x</w:t>
      </w:r>
      <w:r>
        <w:rPr>
          <w:rFonts w:ascii="宋体" w:hAnsi="宋体" w:eastAsia="宋体" w:cs="宋体"/>
          <w:color w:val="000000"/>
        </w:rPr>
        <w:t>轴的交点坐标即可求得．</w:t>
      </w:r>
    </w:p>
    <w:p w14:paraId="5FA52179">
      <w:pPr>
        <w:spacing w:line="360" w:lineRule="auto"/>
        <w:textAlignment w:val="center"/>
        <w:rPr>
          <w:color w:val="000000"/>
        </w:rPr>
      </w:pPr>
      <w:r>
        <w:rPr>
          <w:color w:val="000000"/>
        </w:rPr>
        <w:t>【详解】</w:t>
      </w:r>
      <w:r>
        <w:rPr>
          <w:rFonts w:ascii="宋体" w:hAnsi="宋体" w:eastAsia="宋体" w:cs="宋体"/>
          <w:color w:val="000000"/>
        </w:rPr>
        <w:t>解：令</w:t>
      </w:r>
      <w:r>
        <w:object>
          <v:shape id="_x0000_i109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5" o:title="eqId495e1d58b0907f648415c13463b0aebe"/>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，得到：</w:t>
      </w:r>
      <w:r>
        <w:object>
          <v:shape id="_x0000_i10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d0b24eb869248a4472250ad9dfde253d"/>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40" o:title="eqIdaa91e8bdc80f8783436466b396692873"/>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30A1FFAD">
      <w:pPr>
        <w:spacing w:line="360" w:lineRule="auto"/>
        <w:jc w:val="left"/>
        <w:textAlignment w:val="center"/>
        <w:rPr>
          <w:color w:val="000000"/>
        </w:rPr>
      </w:pPr>
      <w:r>
        <w:rPr>
          <w:rFonts w:ascii="宋体" w:hAnsi="宋体" w:eastAsia="宋体" w:cs="宋体"/>
          <w:color w:val="000000"/>
        </w:rPr>
        <w:t>则图象与</w:t>
      </w:r>
      <w:r>
        <w:rPr>
          <w:rFonts w:ascii="Times New Roman" w:hAnsi="Times New Roman" w:eastAsia="Times New Roman" w:cs="Times New Roman"/>
          <w:color w:val="000000"/>
        </w:rPr>
        <w:t>x</w:t>
      </w:r>
      <w:r>
        <w:rPr>
          <w:rFonts w:ascii="宋体" w:hAnsi="宋体" w:eastAsia="宋体" w:cs="宋体"/>
          <w:color w:val="000000"/>
        </w:rPr>
        <w:t>轴的交点坐标是：</w:t>
      </w:r>
      <w:r>
        <w:object>
          <v:shape id="_x0000_i109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3" o:title="eqIdc39ed4cb2142dc0079cc4fe4b660558f"/>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244A5701">
      <w:pPr>
        <w:spacing w:line="360" w:lineRule="auto"/>
        <w:jc w:val="left"/>
        <w:textAlignment w:val="center"/>
        <w:rPr>
          <w:color w:val="000000"/>
        </w:rPr>
      </w:pPr>
      <w:r>
        <w:rPr>
          <w:rFonts w:ascii="宋体" w:hAnsi="宋体" w:eastAsia="宋体" w:cs="宋体"/>
          <w:color w:val="000000"/>
        </w:rPr>
        <w:t>故答案是：</w:t>
      </w:r>
      <w:r>
        <w:object>
          <v:shape id="_x0000_i109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3" o:title="eqIdc39ed4cb2142dc0079cc4fe4b660558f"/>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14:paraId="64648A2F">
      <w:pPr>
        <w:spacing w:line="360" w:lineRule="auto"/>
        <w:jc w:val="left"/>
        <w:textAlignment w:val="center"/>
        <w:rPr>
          <w:color w:val="000000"/>
        </w:rPr>
      </w:pPr>
      <w:r>
        <w:rPr>
          <w:color w:val="000000"/>
        </w:rPr>
        <w:t>【点睛】</w:t>
      </w:r>
      <w:r>
        <w:rPr>
          <w:rFonts w:ascii="宋体" w:hAnsi="宋体" w:eastAsia="宋体" w:cs="宋体"/>
          <w:color w:val="000000"/>
        </w:rPr>
        <w:t>考查了一次函数图象上点的坐标特征，与</w:t>
      </w:r>
      <w:r>
        <w:rPr>
          <w:rFonts w:ascii="Times New Roman" w:hAnsi="Times New Roman" w:eastAsia="Times New Roman" w:cs="Times New Roman"/>
          <w:color w:val="000000"/>
        </w:rPr>
        <w:t>x</w:t>
      </w:r>
      <w:r>
        <w:rPr>
          <w:rFonts w:ascii="宋体" w:hAnsi="宋体" w:eastAsia="宋体" w:cs="宋体"/>
          <w:color w:val="000000"/>
        </w:rPr>
        <w:t>轴的交点纵坐标为</w:t>
      </w:r>
      <w:r>
        <w:rPr>
          <w:rFonts w:ascii="Times New Roman" w:hAnsi="Times New Roman" w:eastAsia="Times New Roman" w:cs="Times New Roman"/>
          <w:color w:val="000000"/>
        </w:rPr>
        <w:t>0</w:t>
      </w:r>
      <w:r>
        <w:rPr>
          <w:rFonts w:ascii="宋体" w:hAnsi="宋体" w:eastAsia="宋体" w:cs="宋体"/>
          <w:color w:val="000000"/>
        </w:rPr>
        <w:t>是解题的关键．</w:t>
      </w:r>
    </w:p>
    <w:p w14:paraId="1EFEEF7F">
      <w:pPr>
        <w:spacing w:line="360" w:lineRule="auto"/>
        <w:jc w:val="both"/>
        <w:textAlignment w:val="center"/>
        <w:rPr>
          <w:color w:val="000000"/>
        </w:rPr>
      </w:pPr>
      <w:r>
        <w:rPr>
          <w:color w:val="000000"/>
        </w:rPr>
        <w:t xml:space="preserve">8. </w:t>
      </w:r>
      <w:r>
        <w:rPr>
          <w:rFonts w:ascii="宋体" w:hAnsi="宋体" w:eastAsia="宋体" w:cs="宋体"/>
          <w:color w:val="000000"/>
        </w:rPr>
        <w:t>把直线</w:t>
      </w:r>
      <w:r>
        <w:object>
          <v:shape id="_x0000_i110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4" o:title="eqId4de869ae6b6dc5b79fcae3de540b30bf"/>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580D7EE8">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6" o:title="eqId274a9dc37509f01c2606fb3086a46f4f"/>
            <o:lock v:ext="edit" aspectratio="t"/>
            <w10:wrap type="none"/>
            <w10:anchorlock/>
          </v:shape>
          <o:OLEObject Type="Embed" ProgID="Equation.DSMT4" ShapeID="_x0000_i1101" DrawAspect="Content" ObjectID="_1468075801" r:id="rId145">
            <o:LockedField>false</o:LockedField>
          </o:OLEObject>
        </w:object>
      </w:r>
    </w:p>
    <w:p w14:paraId="60ECC754">
      <w:pPr>
        <w:spacing w:line="360" w:lineRule="auto"/>
        <w:textAlignment w:val="center"/>
        <w:rPr>
          <w:color w:val="000000"/>
        </w:rPr>
      </w:pPr>
      <w:r>
        <w:rPr>
          <w:color w:val="2E75B6"/>
        </w:rPr>
        <w:t>【解析】</w:t>
      </w:r>
    </w:p>
    <w:p w14:paraId="4B7AB797">
      <w:pPr>
        <w:spacing w:line="360" w:lineRule="auto"/>
        <w:jc w:val="both"/>
        <w:textAlignment w:val="center"/>
        <w:rPr>
          <w:color w:val="000000"/>
        </w:rPr>
      </w:pPr>
      <w:r>
        <w:rPr>
          <w:color w:val="000000"/>
        </w:rPr>
        <w:t>【分析】</w:t>
      </w:r>
      <w:r>
        <w:rPr>
          <w:rFonts w:ascii="宋体" w:hAnsi="宋体" w:eastAsia="宋体" w:cs="宋体"/>
          <w:color w:val="000000"/>
        </w:rPr>
        <w:t>根据“上加下减，左加右减”的原则求出平移后的解析式，再根据在</w:t>
      </w:r>
      <w:r>
        <w:rPr>
          <w:rFonts w:ascii="Times New Roman" w:hAnsi="Times New Roman" w:eastAsia="Times New Roman" w:cs="Times New Roman"/>
          <w:i/>
          <w:color w:val="000000"/>
        </w:rPr>
        <w:t>y</w:t>
      </w:r>
      <w:r>
        <w:rPr>
          <w:rFonts w:ascii="宋体" w:hAnsi="宋体" w:eastAsia="宋体" w:cs="宋体"/>
          <w:color w:val="000000"/>
        </w:rPr>
        <w:t>轴上的截距为当</w:t>
      </w:r>
      <w:r>
        <w:object>
          <v:shape id="_x0000_i110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8" o:title="eqIdbb45f673c56a289ea78831c9237e8d20"/>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的值即可．</w:t>
      </w:r>
    </w:p>
    <w:p w14:paraId="46AAB081">
      <w:pPr>
        <w:spacing w:line="360" w:lineRule="auto"/>
        <w:jc w:val="left"/>
        <w:textAlignment w:val="center"/>
        <w:rPr>
          <w:color w:val="000000"/>
        </w:rPr>
      </w:pPr>
      <w:r>
        <w:rPr>
          <w:color w:val="000000"/>
        </w:rPr>
        <w:t>【详解】</w:t>
      </w:r>
      <w:r>
        <w:rPr>
          <w:rFonts w:ascii="宋体" w:hAnsi="宋体" w:eastAsia="宋体" w:cs="宋体"/>
          <w:color w:val="000000"/>
        </w:rPr>
        <w:t>解：由“左加右减”的原则可知，将直线</w:t>
      </w:r>
      <w:r>
        <w:object>
          <v:shape id="_x0000_i110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4" o:title="eqId4de869ae6b6dc5b79fcae3de540b30bf"/>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3</w:t>
      </w:r>
      <w:r>
        <w:rPr>
          <w:rFonts w:ascii="宋体" w:hAnsi="宋体" w:eastAsia="宋体" w:cs="宋体"/>
          <w:color w:val="000000"/>
        </w:rPr>
        <w:t>个单位后，所得直线的表达式为</w:t>
      </w:r>
      <w:r>
        <w:object>
          <v:shape id="_x0000_i11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51" o:title="eqIdbb7dac9ff038209e33714c31edc04777"/>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，即</w:t>
      </w:r>
      <w:r>
        <w:object>
          <v:shape id="_x0000_i110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53" o:title="eqIdf590ca2bde213675bffe68ed4017f957"/>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4AA02873">
      <w:pPr>
        <w:spacing w:line="360" w:lineRule="auto"/>
        <w:jc w:val="left"/>
        <w:textAlignment w:val="center"/>
        <w:rPr>
          <w:color w:val="000000"/>
        </w:rPr>
      </w:pP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8" o:title="eqIdbb45f673c56a289ea78831c9237e8d20"/>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156" o:title="eqIdcd24f3c4bc9f9a75d4b28630bb630d2b"/>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w:t>
      </w:r>
    </w:p>
    <w:p w14:paraId="26378162">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0"/>
            <wp:docPr id="841038392" name="图片 84103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8392" name="图片 841038392"/>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截距为</w:t>
      </w:r>
      <w:r>
        <w:object>
          <v:shape id="_x0000_i110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6" o:title="eqId274a9dc37509f01c2606fb3086a46f4f"/>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14:paraId="6B5D444A">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6" o:title="eqId274a9dc37509f01c2606fb3086a46f4f"/>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w:t>
      </w:r>
    </w:p>
    <w:p w14:paraId="26FBEC17">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本题考查的是一次函数的图象与几何变换，熟知“上加下减，左加右减”的原则是解答此题的关键．</w:t>
      </w:r>
    </w:p>
    <w:p w14:paraId="2206D567">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是二项方程，那么</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w:t>
      </w:r>
      <w:r>
        <w:rPr>
          <w:rFonts w:ascii="宋体" w:hAnsi="宋体" w:eastAsia="宋体" w:cs="宋体"/>
          <w:color w:val="000000"/>
        </w:rPr>
        <w:t>．</w:t>
      </w:r>
    </w:p>
    <w:p w14:paraId="6E57687E">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12EB698">
      <w:pPr>
        <w:spacing w:line="360" w:lineRule="auto"/>
        <w:textAlignment w:val="center"/>
        <w:rPr>
          <w:color w:val="000000"/>
        </w:rPr>
      </w:pPr>
      <w:r>
        <w:rPr>
          <w:color w:val="2E75B6"/>
        </w:rPr>
        <w:t>【解析】</w:t>
      </w:r>
    </w:p>
    <w:p w14:paraId="570A85FE">
      <w:pPr>
        <w:spacing w:line="360" w:lineRule="auto"/>
        <w:jc w:val="left"/>
        <w:textAlignment w:val="center"/>
        <w:rPr>
          <w:color w:val="000000"/>
        </w:rPr>
      </w:pPr>
      <w:r>
        <w:rPr>
          <w:color w:val="000000"/>
        </w:rPr>
        <w:t>【分析】</w:t>
      </w:r>
      <w:r>
        <w:rPr>
          <w:rFonts w:ascii="宋体" w:hAnsi="宋体" w:eastAsia="宋体" w:cs="宋体"/>
          <w:color w:val="000000"/>
        </w:rPr>
        <w:t>根据方程的项数，可得答案．</w:t>
      </w:r>
    </w:p>
    <w:p w14:paraId="1345B374">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2B57CAD9">
      <w:pPr>
        <w:spacing w:line="360" w:lineRule="auto"/>
        <w:jc w:val="left"/>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B396A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143857C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本题考查了一元二次方程，利用方程的项数得出方程不含一次项是解题关键．</w:t>
      </w:r>
    </w:p>
    <w:p w14:paraId="66E88A21">
      <w:pPr>
        <w:spacing w:line="360" w:lineRule="auto"/>
        <w:jc w:val="both"/>
        <w:textAlignment w:val="center"/>
        <w:rPr>
          <w:color w:val="000000"/>
        </w:rPr>
      </w:pPr>
      <w:r>
        <w:rPr>
          <w:color w:val="000000"/>
        </w:rPr>
        <w:t xml:space="preserve">10. </w:t>
      </w:r>
      <w:r>
        <w:rPr>
          <w:rFonts w:ascii="宋体" w:hAnsi="宋体" w:eastAsia="宋体" w:cs="宋体"/>
          <w:color w:val="000000"/>
        </w:rPr>
        <w:t>如果直线</w:t>
      </w:r>
      <w:r>
        <w:object>
          <v:shape id="_x0000_i1111"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163" o:title="eqId46459d53f3b3ee4ffa27a1a15b970556"/>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与两坐标轴所围成的三角形面积是</w:t>
      </w:r>
      <w:r>
        <w:rPr>
          <w:rFonts w:ascii="Times New Roman" w:hAnsi="Times New Roman" w:eastAsia="Times New Roman" w:cs="Times New Roman"/>
          <w:color w:val="000000"/>
        </w:rPr>
        <w:t>9</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w:t>
      </w:r>
    </w:p>
    <w:p w14:paraId="39F07F8C">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5" o:title="eqIde244c12208e7c6a01e3580d1ae9d7544"/>
            <o:lock v:ext="edit" aspectratio="t"/>
            <w10:wrap type="none"/>
            <w10:anchorlock/>
          </v:shape>
          <o:OLEObject Type="Embed" ProgID="Equation.DSMT4" ShapeID="_x0000_i1112" DrawAspect="Content" ObjectID="_1468075812" r:id="rId164">
            <o:LockedField>false</o:LockedField>
          </o:OLEObject>
        </w:object>
      </w:r>
      <w:r>
        <w:rPr>
          <w:color w:val="000000"/>
        </w:rPr>
        <w:t>或</w:t>
      </w:r>
      <w:r>
        <w:object>
          <v:shape id="_x0000_i111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075dbd0a23a952415f72ea8775934bb7"/>
            <o:lock v:ext="edit" aspectratio="t"/>
            <w10:wrap type="none"/>
            <w10:anchorlock/>
          </v:shape>
          <o:OLEObject Type="Embed" ProgID="Equation.DSMT4" ShapeID="_x0000_i1113" DrawAspect="Content" ObjectID="_1468075813" r:id="rId166">
            <o:LockedField>false</o:LockedField>
          </o:OLEObject>
        </w:object>
      </w:r>
    </w:p>
    <w:p w14:paraId="55F6C3BA">
      <w:pPr>
        <w:spacing w:line="360" w:lineRule="auto"/>
        <w:textAlignment w:val="center"/>
        <w:rPr>
          <w:color w:val="000000"/>
        </w:rPr>
      </w:pPr>
      <w:r>
        <w:rPr>
          <w:color w:val="2E75B6"/>
        </w:rPr>
        <w:t>【解析】</w:t>
      </w:r>
    </w:p>
    <w:p w14:paraId="0908B5B6">
      <w:pPr>
        <w:spacing w:line="360" w:lineRule="auto"/>
        <w:jc w:val="both"/>
        <w:textAlignment w:val="center"/>
        <w:rPr>
          <w:color w:val="000000"/>
        </w:rPr>
      </w:pPr>
      <w:r>
        <w:rPr>
          <w:color w:val="000000"/>
        </w:rPr>
        <w:t>【分析】本题考查了一次函数图象上点的坐标特征，先根据坐标轴上点的坐标特征确定直线</w:t>
      </w:r>
      <w:r>
        <w:object>
          <v:shape id="_x0000_i1114"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69" o:title="eqId023ab3a7eb0f59993c7608576e47c0f0"/>
            <o:lock v:ext="edit" aspectratio="t"/>
            <w10:wrap type="none"/>
            <w10:anchorlock/>
          </v:shape>
          <o:OLEObject Type="Embed" ProgID="Equation.DSMT4" ShapeID="_x0000_i1114" DrawAspect="Content" ObjectID="_1468075814" r:id="rId168">
            <o:LockedField>false</o:LockedField>
          </o:OLEObject>
        </w:object>
      </w:r>
      <w:r>
        <w:rPr>
          <w:color w:val="000000"/>
        </w:rPr>
        <w:t>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15" DrawAspect="Content" ObjectID="_1468075815" r:id="rId170">
            <o:LockedField>false</o:LockedField>
          </o:OLEObject>
        </w:object>
      </w:r>
      <w:r>
        <w:rPr>
          <w:color w:val="000000"/>
        </w:rPr>
        <w:t>轴的交点坐标为</w:t>
      </w:r>
      <w:r>
        <w:object>
          <v:shape id="_x0000_i1116"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72" o:title="eqId93860f7d5830749a06c994eaa6e6b780"/>
            <o:lock v:ext="edit" aspectratio="t"/>
            <w10:wrap type="none"/>
            <w10:anchorlock/>
          </v:shape>
          <o:OLEObject Type="Embed" ProgID="Equation.DSMT4" ShapeID="_x0000_i1116" DrawAspect="Content" ObjectID="_1468075816" r:id="rId171">
            <o:LockedField>false</o:LockedField>
          </o:OLEObject>
        </w:object>
      </w:r>
      <w:r>
        <w:rPr>
          <w:color w:val="000000"/>
        </w:rPr>
        <w:t>，与</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17" DrawAspect="Content" ObjectID="_1468075817" r:id="rId173">
            <o:LockedField>false</o:LockedField>
          </o:OLEObject>
        </w:object>
      </w:r>
      <w:r>
        <w:rPr>
          <w:color w:val="000000"/>
        </w:rPr>
        <w:t>轴的交点坐标为</w:t>
      </w:r>
      <w:r>
        <w:object>
          <v:shape id="_x0000_i111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75" o:title="eqId3fed700b7a3ab2ee7fbae12507033af9"/>
            <o:lock v:ext="edit" aspectratio="t"/>
            <w10:wrap type="none"/>
            <w10:anchorlock/>
          </v:shape>
          <o:OLEObject Type="Embed" ProgID="Equation.DSMT4" ShapeID="_x0000_i1118" DrawAspect="Content" ObjectID="_1468075818" r:id="rId174">
            <o:LockedField>false</o:LockedField>
          </o:OLEObject>
        </w:object>
      </w:r>
      <w:r>
        <w:rPr>
          <w:color w:val="000000"/>
        </w:rPr>
        <w:t>，再根据三角形面积公式得到</w:t>
      </w:r>
      <w:r>
        <w:object>
          <v:shape id="_x0000_i1119"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77" o:title="eqIded09709cb09115da0f20566f799d16c5"/>
            <o:lock v:ext="edit" aspectratio="t"/>
            <w10:wrap type="none"/>
            <w10:anchorlock/>
          </v:shape>
          <o:OLEObject Type="Embed" ProgID="Equation.DSMT4" ShapeID="_x0000_i1119" DrawAspect="Content" ObjectID="_1468075819" r:id="rId176">
            <o:LockedField>false</o:LockedField>
          </o:OLEObject>
        </w:object>
      </w:r>
      <w:r>
        <w:rPr>
          <w:color w:val="000000"/>
        </w:rPr>
        <w:t>，然后解方程即可，掌握相关知识是解题的关键．</w:t>
      </w:r>
    </w:p>
    <w:p w14:paraId="6232E7D3">
      <w:pPr>
        <w:spacing w:line="360" w:lineRule="auto"/>
        <w:jc w:val="both"/>
        <w:textAlignment w:val="center"/>
        <w:rPr>
          <w:color w:val="000000"/>
        </w:rPr>
      </w:pPr>
      <w:r>
        <w:rPr>
          <w:color w:val="000000"/>
        </w:rPr>
        <w:t>【详解】</w:t>
      </w:r>
      <w:r>
        <w:rPr>
          <w:rFonts w:ascii="宋体" w:hAnsi="宋体" w:eastAsia="宋体" w:cs="宋体"/>
          <w:color w:val="000000"/>
        </w:rPr>
        <w:t>解：把</w:t>
      </w:r>
      <w:r>
        <w:object>
          <v:shape id="_x0000_i11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8" o:title="eqIdbb45f673c56a289ea78831c9237e8d20"/>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代入</w:t>
      </w:r>
      <w:r>
        <w:object>
          <v:shape id="_x0000_i1121"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69" o:title="eqId023ab3a7eb0f59993c7608576e47c0f0"/>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，得</w:t>
      </w:r>
      <w:r>
        <w:object>
          <v:shape id="_x0000_i112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81" o:title="eqIdc9355031ea0b2dc9cef3777621bc6d38"/>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14:paraId="02F156CB">
      <w:pPr>
        <w:spacing w:line="360" w:lineRule="auto"/>
        <w:jc w:val="both"/>
        <w:textAlignment w:val="center"/>
        <w:rPr>
          <w:color w:val="000000"/>
        </w:rPr>
      </w:pPr>
      <w:r>
        <w:rPr>
          <w:rFonts w:ascii="宋体" w:hAnsi="宋体" w:eastAsia="宋体" w:cs="宋体"/>
          <w:color w:val="000000"/>
        </w:rPr>
        <w:t>把</w:t>
      </w:r>
      <w:r>
        <w:object>
          <v:shape id="_x0000_i112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83" o:title="eqIde2a7df955fc17e92fd86302f8c34664a"/>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代入</w:t>
      </w:r>
      <w:r>
        <w:object>
          <v:shape id="_x0000_i1124"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69" o:title="eqId023ab3a7eb0f59993c7608576e47c0f0"/>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，得</w:t>
      </w:r>
      <w:r>
        <w:object>
          <v:shape id="_x0000_i112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86" o:title="eqIdb5564194b26f850b43afdd66f7fb85df"/>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p>
    <w:p w14:paraId="2FB68590">
      <w:pPr>
        <w:spacing w:line="360" w:lineRule="auto"/>
        <w:jc w:val="both"/>
        <w:textAlignment w:val="center"/>
        <w:rPr>
          <w:color w:val="000000"/>
        </w:rPr>
      </w:pPr>
      <w:r>
        <w:rPr>
          <w:rFonts w:ascii="宋体" w:hAnsi="宋体" w:eastAsia="宋体" w:cs="宋体"/>
          <w:color w:val="000000"/>
        </w:rPr>
        <w:t>解得：</w:t>
      </w:r>
      <w:r>
        <w:object>
          <v:shape id="_x0000_i112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88" o:title="eqId95ee66dcb27ed3105574fcbb981c1d86"/>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14:paraId="54365A3F">
      <w:pPr>
        <w:spacing w:line="360" w:lineRule="auto"/>
        <w:jc w:val="both"/>
        <w:textAlignment w:val="center"/>
        <w:rPr>
          <w:color w:val="000000"/>
        </w:rPr>
      </w:pPr>
      <w:r>
        <w:rPr>
          <w:rFonts w:ascii="宋体" w:hAnsi="宋体" w:eastAsia="宋体" w:cs="宋体"/>
          <w:color w:val="000000"/>
        </w:rPr>
        <w:t>∴直线</w:t>
      </w:r>
      <w:r>
        <w:object>
          <v:shape id="_x0000_i1127"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69" o:title="eqId023ab3a7eb0f59993c7608576e47c0f0"/>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轴的交点坐标为</w:t>
      </w:r>
      <w:r>
        <w:object>
          <v:shape id="_x0000_i112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92" o:title="eqIda4afa8d344a0fd340421b234465f6ea3"/>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轴的交点坐标为</w:t>
      </w:r>
      <w:r>
        <w:object>
          <v:shape id="_x0000_i113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75" o:title="eqId3fed700b7a3ab2ee7fbae12507033af9"/>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p>
    <w:p w14:paraId="60F10D4F">
      <w:pPr>
        <w:spacing w:line="360" w:lineRule="auto"/>
        <w:jc w:val="both"/>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77" o:title="eqIded09709cb09115da0f20566f799d16c5"/>
            <o:lock v:ext="edit" aspectratio="t"/>
            <w10:wrap type="none"/>
            <w10:anchorlock/>
          </v:shape>
          <o:OLEObject Type="Embed" ProgID="Equation.DSMT4" ShapeID="_x0000_i1132" DrawAspect="Content" ObjectID="_1468075832" r:id="rId195">
            <o:LockedField>false</o:LockedField>
          </o:OLEObject>
        </w:object>
      </w:r>
      <w:r>
        <w:rPr>
          <w:color w:val="000000"/>
        </w:rPr>
        <w:t>，</w:t>
      </w:r>
    </w:p>
    <w:p w14:paraId="65C32664">
      <w:pPr>
        <w:spacing w:line="360" w:lineRule="auto"/>
        <w:jc w:val="both"/>
        <w:textAlignment w:val="center"/>
        <w:rPr>
          <w:color w:val="000000"/>
        </w:rPr>
      </w:pPr>
      <w:r>
        <w:rPr>
          <w:color w:val="000000"/>
        </w:rPr>
        <w:t>解得：</w:t>
      </w:r>
      <w:r>
        <w:object>
          <v:shape id="_x0000_i1133"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197" o:title="eqId50060d74d6eae9a4ed95418f19b60499"/>
            <o:lock v:ext="edit" aspectratio="t"/>
            <w10:wrap type="none"/>
            <w10:anchorlock/>
          </v:shape>
          <o:OLEObject Type="Embed" ProgID="Equation.DSMT4" ShapeID="_x0000_i1133" DrawAspect="Content" ObjectID="_1468075833" r:id="rId196">
            <o:LockedField>false</o:LockedField>
          </o:OLEObject>
        </w:object>
      </w:r>
      <w:r>
        <w:rPr>
          <w:color w:val="000000"/>
        </w:rPr>
        <w:t>，</w:t>
      </w:r>
    </w:p>
    <w:p w14:paraId="09936C8B">
      <w:pPr>
        <w:spacing w:line="360" w:lineRule="auto"/>
        <w:jc w:val="both"/>
        <w:textAlignment w:val="center"/>
        <w:rPr>
          <w:color w:val="000000"/>
        </w:rPr>
      </w:pPr>
      <w:r>
        <w:rPr>
          <w:color w:val="000000"/>
        </w:rPr>
        <w:t>故答案为：</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5" o:title="eqIde244c12208e7c6a01e3580d1ae9d7544"/>
            <o:lock v:ext="edit" aspectratio="t"/>
            <w10:wrap type="none"/>
            <w10:anchorlock/>
          </v:shape>
          <o:OLEObject Type="Embed" ProgID="Equation.DSMT4" ShapeID="_x0000_i1134" DrawAspect="Content" ObjectID="_1468075834" r:id="rId198">
            <o:LockedField>false</o:LockedField>
          </o:OLEObject>
        </w:object>
      </w:r>
      <w:r>
        <w:rPr>
          <w:color w:val="000000"/>
        </w:rPr>
        <w:t>或</w:t>
      </w:r>
      <w:r>
        <w:object>
          <v:shape id="_x0000_i113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7" o:title="eqId075dbd0a23a952415f72ea8775934bb7"/>
            <o:lock v:ext="edit" aspectratio="t"/>
            <w10:wrap type="none"/>
            <w10:anchorlock/>
          </v:shape>
          <o:OLEObject Type="Embed" ProgID="Equation.DSMT4" ShapeID="_x0000_i1135" DrawAspect="Content" ObjectID="_1468075835" r:id="rId199">
            <o:LockedField>false</o:LockedField>
          </o:OLEObject>
        </w:object>
      </w:r>
      <w:r>
        <w:rPr>
          <w:color w:val="000000"/>
        </w:rPr>
        <w:t>．</w:t>
      </w:r>
    </w:p>
    <w:p w14:paraId="6B7EC28D">
      <w:pPr>
        <w:spacing w:line="360" w:lineRule="auto"/>
        <w:jc w:val="left"/>
        <w:textAlignment w:val="center"/>
        <w:rPr>
          <w:color w:val="000000"/>
        </w:rPr>
      </w:pPr>
      <w:r>
        <w:rPr>
          <w:color w:val="000000"/>
        </w:rPr>
        <w:t xml:space="preserve">11. </w:t>
      </w:r>
      <w:r>
        <w:rPr>
          <w:rFonts w:ascii="宋体" w:hAnsi="宋体" w:eastAsia="宋体" w:cs="宋体"/>
          <w:color w:val="000000"/>
        </w:rPr>
        <w:t>新定义：函数图象上任意一点</w:t>
      </w:r>
      <w:r>
        <w:object>
          <v:shape id="_x0000_i113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01" o:title="eqIdacfc3faa13a78d58208313b33339c11f"/>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3" o:title="eqIdb3677f2a2a1b4aef3a370a03db832366"/>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称为该点</w:t>
      </w:r>
      <w:r>
        <w:rPr>
          <w:rFonts w:ascii="宋体" w:hAnsi="宋体" w:eastAsia="宋体" w:cs="宋体"/>
          <w:color w:val="000000"/>
          <w:position w:val="0"/>
        </w:rPr>
        <w:drawing>
          <wp:inline distT="0" distB="0" distL="114300" distR="114300">
            <wp:extent cx="133350" cy="177800"/>
            <wp:effectExtent l="0" t="0" r="0" b="0"/>
            <wp:docPr id="841038386" name="图片 841038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8386" name="图片 841038386"/>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“坐标差”，函数图象上所有点的“坐标差”的最大值称为该函数的“特征值”．一次函数</w:t>
      </w:r>
      <w:r>
        <w:object>
          <v:shape id="_x0000_i1138" o:spt="75" alt="学科网(www.zxxk.com)--教育资源门户，提供试卷、教案、课件、论文、素材以及各类教学资源下载，还有大量而丰富的教学相关资讯！" type="#_x0000_t75" style="height:20.2pt;width:113.95pt;" o:ole="t" filled="f" o:preferrelative="t" stroked="f" coordsize="21600,21600">
            <v:path/>
            <v:fill on="f" focussize="0,0"/>
            <v:stroke on="f" joinstyle="miter"/>
            <v:imagedata r:id="rId205" o:title="eqId4f89d550654d67ee90e9793a189bda41"/>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的“特征值”是</w:t>
      </w:r>
      <w:r>
        <w:rPr>
          <w:color w:val="000000"/>
        </w:rPr>
        <w:t>______</w:t>
      </w:r>
      <w:r>
        <w:rPr>
          <w:rFonts w:ascii="宋体" w:hAnsi="宋体" w:eastAsia="宋体" w:cs="宋体"/>
          <w:color w:val="000000"/>
        </w:rPr>
        <w:t>．</w:t>
      </w:r>
    </w:p>
    <w:p w14:paraId="7422BA1E">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B39A387">
      <w:pPr>
        <w:spacing w:line="360" w:lineRule="auto"/>
        <w:textAlignment w:val="center"/>
        <w:rPr>
          <w:color w:val="000000"/>
        </w:rPr>
      </w:pPr>
      <w:r>
        <w:rPr>
          <w:color w:val="2E75B6"/>
        </w:rPr>
        <w:t>【解析】</w:t>
      </w:r>
    </w:p>
    <w:p w14:paraId="401E76AC">
      <w:pPr>
        <w:spacing w:line="360" w:lineRule="auto"/>
        <w:jc w:val="both"/>
        <w:textAlignment w:val="center"/>
        <w:rPr>
          <w:color w:val="000000"/>
        </w:rPr>
      </w:pPr>
      <w:r>
        <w:rPr>
          <w:color w:val="000000"/>
        </w:rPr>
        <w:t>【分析】</w:t>
      </w:r>
      <w:r>
        <w:rPr>
          <w:rFonts w:ascii="宋体" w:hAnsi="宋体" w:eastAsia="宋体" w:cs="宋体"/>
          <w:color w:val="000000"/>
        </w:rPr>
        <w:t>本题主要考查了新定义、一次函数</w:t>
      </w:r>
      <w:r>
        <w:rPr>
          <w:rFonts w:ascii="宋体" w:hAnsi="宋体" w:eastAsia="宋体" w:cs="宋体"/>
          <w:color w:val="000000"/>
          <w:position w:val="0"/>
        </w:rPr>
        <w:drawing>
          <wp:inline distT="0" distB="0" distL="114300" distR="114300">
            <wp:extent cx="133350" cy="177800"/>
            <wp:effectExtent l="0" t="0" r="0" b="0"/>
            <wp:docPr id="841038384" name="图片 84103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8384" name="图片 841038384"/>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性质等知识点，掌握一次函数的增减性是解题的关键．</w:t>
      </w:r>
    </w:p>
    <w:p w14:paraId="70A95E92">
      <w:pPr>
        <w:spacing w:line="360" w:lineRule="auto"/>
        <w:jc w:val="both"/>
        <w:textAlignment w:val="center"/>
        <w:rPr>
          <w:color w:val="000000"/>
        </w:rPr>
      </w:pPr>
      <w:r>
        <w:rPr>
          <w:rFonts w:ascii="宋体" w:hAnsi="宋体" w:eastAsia="宋体" w:cs="宋体"/>
          <w:color w:val="000000"/>
        </w:rPr>
        <w:t>由题意知，一次函数</w:t>
      </w:r>
      <w:r>
        <w:object>
          <v:shape id="_x0000_i1139"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07" o:title="eqIdeed385421778bd6b94824b191f76419d"/>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的“特征值”为</w:t>
      </w:r>
      <w:r>
        <w:object>
          <v:shape id="_x0000_i1140"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209" o:title="eqId68c49c9a809fb3fed43c1d2cac2f6785"/>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11" o:title="eqId639c3d2ff5ee566fcc1b69c65712a661"/>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3" o:title="eqIdb3677f2a2a1b4aef3a370a03db832366"/>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最大，据此即可解答．</w:t>
      </w:r>
    </w:p>
    <w:p w14:paraId="412C386C">
      <w:pPr>
        <w:spacing w:line="360" w:lineRule="auto"/>
        <w:jc w:val="both"/>
        <w:textAlignment w:val="center"/>
        <w:rPr>
          <w:color w:val="000000"/>
        </w:rPr>
      </w:pPr>
      <w:r>
        <w:rPr>
          <w:color w:val="000000"/>
        </w:rPr>
        <w:t>【详解】</w:t>
      </w:r>
      <w:r>
        <w:rPr>
          <w:rFonts w:ascii="宋体" w:hAnsi="宋体" w:eastAsia="宋体" w:cs="宋体"/>
          <w:color w:val="000000"/>
        </w:rPr>
        <w:t>解：由题意知，一次函数</w:t>
      </w:r>
      <w:r>
        <w:object>
          <v:shape id="_x0000_i1143"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07" o:title="eqIdeed385421778bd6b94824b191f76419d"/>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的“特征值”为</w:t>
      </w:r>
      <w:r>
        <w:object>
          <v:shape id="_x0000_i1144"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209" o:title="eqId68c49c9a809fb3fed43c1d2cac2f6785"/>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14:paraId="36FD66CA">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6" o:title="eqIdcbb9a8b66b7d72f6afd358e7ccbdb64e"/>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w:t>
      </w:r>
    </w:p>
    <w:p w14:paraId="37EAF0E2">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3" o:title="eqIdb3677f2a2a1b4aef3a370a03db832366"/>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5BAF59E">
      <w:pPr>
        <w:spacing w:line="360" w:lineRule="auto"/>
        <w:jc w:val="both"/>
        <w:textAlignment w:val="center"/>
        <w:rPr>
          <w:color w:val="000000"/>
        </w:rPr>
      </w:pP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11" o:title="eqId639c3d2ff5ee566fcc1b69c65712a661"/>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220" o:title="eqId1a55a770de171f4d2853492be1d09fac"/>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1F641AC7">
      <w:pPr>
        <w:spacing w:line="360" w:lineRule="auto"/>
        <w:jc w:val="both"/>
        <w:textAlignment w:val="center"/>
        <w:rPr>
          <w:color w:val="000000"/>
        </w:rPr>
      </w:pPr>
      <w:r>
        <w:rPr>
          <w:rFonts w:ascii="宋体" w:hAnsi="宋体" w:eastAsia="宋体" w:cs="宋体"/>
          <w:color w:val="000000"/>
        </w:rPr>
        <w:t>∴一次函数</w:t>
      </w:r>
      <w:r>
        <w:object>
          <v:shape id="_x0000_i1149"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207" o:title="eqIdeed385421778bd6b94824b191f76419d"/>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1038390" name="图片 841038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8390" name="图片 841038390"/>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“特征值”为</w:t>
      </w:r>
      <w:r>
        <w:rPr>
          <w:rFonts w:ascii="Times New Roman" w:hAnsi="Times New Roman" w:eastAsia="Times New Roman" w:cs="Times New Roman"/>
          <w:color w:val="000000"/>
        </w:rPr>
        <w:t>9</w:t>
      </w:r>
      <w:r>
        <w:rPr>
          <w:rFonts w:ascii="宋体" w:hAnsi="宋体" w:eastAsia="宋体" w:cs="宋体"/>
          <w:color w:val="000000"/>
        </w:rPr>
        <w:t>．</w:t>
      </w:r>
    </w:p>
    <w:p w14:paraId="2116CD8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165835D8">
      <w:pPr>
        <w:spacing w:line="360" w:lineRule="auto"/>
        <w:jc w:val="both"/>
        <w:textAlignment w:val="center"/>
        <w:rPr>
          <w:color w:val="000000"/>
        </w:rPr>
      </w:pPr>
      <w:r>
        <w:rPr>
          <w:color w:val="000000"/>
        </w:rPr>
        <w:t xml:space="preserve">12. </w:t>
      </w:r>
      <w:r>
        <w:rPr>
          <w:rFonts w:ascii="宋体" w:hAnsi="宋体" w:eastAsia="宋体" w:cs="宋体"/>
          <w:color w:val="000000"/>
        </w:rPr>
        <w:t>如果方程</w:t>
      </w:r>
      <w:r>
        <w:object>
          <v:shape id="_x0000_i115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23" o:title="eqId32bc1f524c10c9403989e2edf42e545f"/>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，那么</w:t>
      </w:r>
      <w:r>
        <w:object>
          <v:shape id="_x0000_i115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25" o:title="eqId4ec0618ae3a4fde6d6220010af229b9a"/>
            <o:lock v:ext="edit" aspectratio="t"/>
            <w10:wrap type="none"/>
            <w10:anchorlock/>
          </v:shape>
          <o:OLEObject Type="Embed" ProgID="Equation.DSMT4" ShapeID="_x0000_i1151" DrawAspect="Content" ObjectID="_1468075851" r:id="rId224">
            <o:LockedField>false</o:LockedField>
          </o:OLEObject>
        </w:object>
      </w:r>
      <w:r>
        <w:rPr>
          <w:color w:val="000000"/>
        </w:rPr>
        <w:t>______</w:t>
      </w:r>
      <w:r>
        <w:rPr>
          <w:rFonts w:ascii="宋体" w:hAnsi="宋体" w:eastAsia="宋体" w:cs="宋体"/>
          <w:color w:val="000000"/>
        </w:rPr>
        <w:t>．</w:t>
      </w:r>
    </w:p>
    <w:p w14:paraId="31D18FF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E69C1FC">
      <w:pPr>
        <w:spacing w:line="360" w:lineRule="auto"/>
        <w:textAlignment w:val="center"/>
        <w:rPr>
          <w:color w:val="000000"/>
        </w:rPr>
      </w:pPr>
      <w:r>
        <w:rPr>
          <w:color w:val="2E75B6"/>
        </w:rPr>
        <w:t>【解析】</w:t>
      </w:r>
    </w:p>
    <w:p w14:paraId="6E1B26AA">
      <w:pPr>
        <w:spacing w:line="360" w:lineRule="auto"/>
        <w:jc w:val="both"/>
        <w:textAlignment w:val="center"/>
        <w:rPr>
          <w:color w:val="000000"/>
        </w:rPr>
      </w:pPr>
      <w:r>
        <w:rPr>
          <w:color w:val="000000"/>
        </w:rPr>
        <w:t>【分析】</w:t>
      </w:r>
      <w:r>
        <w:rPr>
          <w:rFonts w:ascii="宋体" w:hAnsi="宋体" w:eastAsia="宋体" w:cs="宋体"/>
          <w:color w:val="000000"/>
        </w:rPr>
        <w:t>根据解无理方程的解法，即可求解，</w:t>
      </w:r>
    </w:p>
    <w:p w14:paraId="67E65BDA">
      <w:pPr>
        <w:spacing w:line="360" w:lineRule="auto"/>
        <w:jc w:val="both"/>
        <w:textAlignment w:val="center"/>
        <w:rPr>
          <w:color w:val="000000"/>
        </w:rPr>
      </w:pPr>
      <w:r>
        <w:rPr>
          <w:rFonts w:ascii="宋体" w:hAnsi="宋体" w:eastAsia="宋体" w:cs="宋体"/>
          <w:color w:val="000000"/>
        </w:rPr>
        <w:t>本题考查了，解无理方程，解题的关键是：注意验根．</w:t>
      </w:r>
    </w:p>
    <w:p w14:paraId="5E9855E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23" o:title="eqId32bc1f524c10c9403989e2edf42e545f"/>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58847ABC">
      <w:pPr>
        <w:spacing w:line="360" w:lineRule="auto"/>
        <w:jc w:val="both"/>
        <w:textAlignment w:val="center"/>
        <w:rPr>
          <w:color w:val="000000"/>
        </w:rPr>
      </w:pPr>
      <w:r>
        <w:rPr>
          <w:rFonts w:ascii="宋体" w:hAnsi="宋体" w:eastAsia="宋体" w:cs="宋体"/>
          <w:color w:val="000000"/>
        </w:rPr>
        <w:t>移项，得</w:t>
      </w:r>
      <w:r>
        <w:object>
          <v:shape id="_x0000_i115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28" o:title="eqIda9e8e48f204a0722db8a62d9e45fe385"/>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14:paraId="547DFD3D">
      <w:pPr>
        <w:spacing w:line="360" w:lineRule="auto"/>
        <w:jc w:val="both"/>
        <w:textAlignment w:val="center"/>
        <w:rPr>
          <w:color w:val="000000"/>
        </w:rPr>
      </w:pPr>
      <w:r>
        <w:rPr>
          <w:rFonts w:ascii="宋体" w:hAnsi="宋体" w:eastAsia="宋体" w:cs="宋体"/>
          <w:color w:val="000000"/>
        </w:rPr>
        <w:t>两边平方，得</w:t>
      </w:r>
      <w:r>
        <w:object>
          <v:shape id="_x0000_i1154"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230" o:title="eqId02d806ca5f16597bb8894f1138a48e05"/>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4D58BC99">
      <w:pPr>
        <w:spacing w:line="360" w:lineRule="auto"/>
        <w:jc w:val="both"/>
        <w:textAlignment w:val="center"/>
        <w:rPr>
          <w:color w:val="000000"/>
        </w:rPr>
      </w:pPr>
      <w:r>
        <w:rPr>
          <w:rFonts w:ascii="宋体" w:hAnsi="宋体" w:eastAsia="宋体" w:cs="宋体"/>
          <w:color w:val="000000"/>
        </w:rPr>
        <w:t>整理得</w:t>
      </w:r>
      <w:r>
        <w:object>
          <v:shape id="_x0000_i115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32" o:title="eqId08587591cfb5275dc14d5bb66a397e93"/>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14:paraId="30755DC7">
      <w:pPr>
        <w:spacing w:line="360" w:lineRule="auto"/>
        <w:jc w:val="both"/>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34" o:title="eqIdf0736457346c11dd6f458418a4f747ff"/>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236" o:title="eqIdacb35c769007b54a0204e85a0e5223bd"/>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14:paraId="38518CAA">
      <w:pPr>
        <w:spacing w:line="360" w:lineRule="auto"/>
        <w:jc w:val="both"/>
        <w:textAlignment w:val="center"/>
        <w:rPr>
          <w:color w:val="000000"/>
        </w:rPr>
      </w:pPr>
      <w:r>
        <w:rPr>
          <w:rFonts w:ascii="宋体" w:hAnsi="宋体" w:eastAsia="宋体" w:cs="宋体"/>
          <w:color w:val="000000"/>
        </w:rPr>
        <w:t>检验：当</w:t>
      </w:r>
      <w:r>
        <w:object>
          <v:shape id="_x0000_i11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时，方程左边</w:t>
      </w:r>
      <w:r>
        <w:object>
          <v:shape id="_x0000_i115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40" o:title="eqId339bf22c0c4cfa9367f20404c93ff9a9"/>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右边，则</w:t>
      </w:r>
      <w:r>
        <w:object>
          <v:shape id="_x0000_i11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为原方程的解；</w:t>
      </w:r>
    </w:p>
    <w:p w14:paraId="7EAD9558">
      <w:pPr>
        <w:spacing w:line="360" w:lineRule="auto"/>
        <w:jc w:val="both"/>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a53065eb180a682305fddb95d14b62f"/>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时，方程左边</w:t>
      </w:r>
      <w:r>
        <w:object>
          <v:shape id="_x0000_i1162"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245" o:title="eqIdd4f39005e981fd6ddb992c6efeff9509"/>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右边，则</w:t>
      </w:r>
      <w:r>
        <w:object>
          <v:shape id="_x0000_i116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43" o:title="eqIdba53065eb180a682305fddb95d14b62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不是原方程的解；</w:t>
      </w:r>
    </w:p>
    <w:p w14:paraId="2C3A8CEE">
      <w:pPr>
        <w:spacing w:line="360" w:lineRule="auto"/>
        <w:jc w:val="both"/>
        <w:textAlignment w:val="center"/>
        <w:rPr>
          <w:color w:val="000000"/>
        </w:rPr>
      </w:pPr>
      <w:r>
        <w:rPr>
          <w:rFonts w:ascii="宋体" w:hAnsi="宋体" w:eastAsia="宋体" w:cs="宋体"/>
          <w:color w:val="000000"/>
        </w:rPr>
        <w:t>所以原方程的解为</w:t>
      </w:r>
      <w:r>
        <w:object>
          <v:shape id="_x0000_i11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5EA6782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FDBAF9E">
      <w:pPr>
        <w:spacing w:line="360" w:lineRule="auto"/>
        <w:jc w:val="both"/>
        <w:textAlignment w:val="center"/>
        <w:rPr>
          <w:color w:val="000000"/>
        </w:rPr>
      </w:pPr>
      <w:r>
        <w:rPr>
          <w:color w:val="000000"/>
        </w:rPr>
        <w:t xml:space="preserve">13. </w:t>
      </w:r>
      <w:r>
        <w:rPr>
          <w:rFonts w:ascii="宋体" w:hAnsi="宋体" w:eastAsia="宋体" w:cs="宋体"/>
          <w:color w:val="000000"/>
        </w:rPr>
        <w:t>用换元法解无理方程</w:t>
      </w:r>
      <w:r>
        <w:object>
          <v:shape id="_x0000_i1165" o:spt="75" alt="学科网(www.zxxk.com)--教育资源门户，提供试卷、教案、课件、论文、素材以及各类教学资源下载，还有大量而丰富的教学相关资讯！" type="#_x0000_t75" style="height:19.95pt;width:122.95pt;" o:ole="t" filled="f" o:preferrelative="t" stroked="f" coordsize="21600,21600">
            <v:path/>
            <v:fill on="f" focussize="0,0"/>
            <v:stroke on="f" joinstyle="miter"/>
            <v:imagedata r:id="rId249" o:title="eqIdc5f2ed8bad4dc41095547a1fbe51b86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，若设</w:t>
      </w:r>
      <w:r>
        <w:object>
          <v:shape id="_x0000_i1166" o:spt="75" alt="学科网(www.zxxk.com)--教育资源门户，提供试卷、教案、课件、论文、素材以及各类教学资源下载，还有大量而丰富的教学相关资讯！" type="#_x0000_t75" style="height:21.05pt;width:79.85pt;" o:ole="t" filled="f" o:preferrelative="t" stroked="f" coordsize="21600,21600">
            <v:path/>
            <v:fill on="f" focussize="0,0"/>
            <v:stroke on="f" joinstyle="miter"/>
            <v:imagedata r:id="rId251" o:title="eqId67c6e31fbfe5b71def0ee942df6d499d"/>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，则原方程</w:t>
      </w:r>
      <w:r>
        <w:rPr>
          <w:rFonts w:ascii="Times New Roman" w:hAnsi="Times New Roman" w:eastAsia="Times New Roman" w:cs="Times New Roman"/>
          <w:color w:val="000000"/>
        </w:rPr>
        <w:t xml:space="preserve"> </w:t>
      </w:r>
      <w:r>
        <w:rPr>
          <w:rFonts w:ascii="宋体" w:hAnsi="宋体" w:eastAsia="宋体" w:cs="宋体"/>
          <w:color w:val="000000"/>
        </w:rPr>
        <w:t>可化为整式方程：</w:t>
      </w:r>
      <w:r>
        <w:rPr>
          <w:color w:val="000000"/>
        </w:rPr>
        <w:t>__________</w:t>
      </w:r>
    </w:p>
    <w:p w14:paraId="2E11F7F0">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7.85pt;width:66.75pt;" o:ole="t" filled="f" o:preferrelative="t" stroked="f" coordsize="21600,21600">
            <v:path/>
            <v:fill on="f" focussize="0,0"/>
            <v:stroke on="f" joinstyle="miter"/>
            <v:imagedata r:id="rId253" o:title="eqId8313e75a1987345e77f09cab8ad5a24c"/>
            <o:lock v:ext="edit" aspectratio="t"/>
            <w10:wrap type="none"/>
            <w10:anchorlock/>
          </v:shape>
          <o:OLEObject Type="Embed" ProgID="Equation.DSMT4" ShapeID="_x0000_i1167" DrawAspect="Content" ObjectID="_1468075867" r:id="rId252">
            <o:LockedField>false</o:LockedField>
          </o:OLEObject>
        </w:object>
      </w:r>
    </w:p>
    <w:p w14:paraId="0902B46F">
      <w:pPr>
        <w:spacing w:line="360" w:lineRule="auto"/>
        <w:textAlignment w:val="center"/>
        <w:rPr>
          <w:color w:val="000000"/>
        </w:rPr>
      </w:pPr>
      <w:r>
        <w:rPr>
          <w:color w:val="2E75B6"/>
        </w:rPr>
        <w:t>【解析】</w:t>
      </w:r>
    </w:p>
    <w:p w14:paraId="792DE115">
      <w:pPr>
        <w:spacing w:line="360" w:lineRule="auto"/>
        <w:jc w:val="left"/>
        <w:textAlignment w:val="center"/>
        <w:rPr>
          <w:color w:val="000000"/>
        </w:rPr>
      </w:pPr>
      <w:r>
        <w:rPr>
          <w:color w:val="000000"/>
        </w:rPr>
        <w:t>【分析】</w:t>
      </w:r>
      <w:r>
        <w:rPr>
          <w:rFonts w:ascii="宋体" w:hAnsi="宋体" w:eastAsia="宋体" w:cs="宋体"/>
          <w:color w:val="000000"/>
        </w:rPr>
        <w:t>本题考查了无理方程的解法，设</w:t>
      </w:r>
      <w:r>
        <w:object>
          <v:shape id="_x0000_i1168" o:spt="75" alt="学科网(www.zxxk.com)--教育资源门户，提供试卷、教案、课件、论文、素材以及各类教学资源下载，还有大量而丰富的教学相关资讯！" type="#_x0000_t75" style="height:21.05pt;width:79.85pt;" o:ole="t" filled="f" o:preferrelative="t" stroked="f" coordsize="21600,21600">
            <v:path/>
            <v:fill on="f" focussize="0,0"/>
            <v:stroke on="f" joinstyle="miter"/>
            <v:imagedata r:id="rId251" o:title="eqId67c6e31fbfe5b71def0ee942df6d499d"/>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，可得原方程为</w:t>
      </w:r>
      <w:r>
        <w:object>
          <v:shape id="_x0000_i1169" o:spt="75" alt="学科网(www.zxxk.com)--教育资源门户，提供试卷、教案、课件、论文、素材以及各类教学资源下载，还有大量而丰富的教学相关资讯！" type="#_x0000_t75" style="height:17.85pt;width:66.75pt;" o:ole="t" filled="f" o:preferrelative="t" stroked="f" coordsize="21600,21600">
            <v:path/>
            <v:fill on="f" focussize="0,0"/>
            <v:stroke on="f" joinstyle="miter"/>
            <v:imagedata r:id="rId253" o:title="eqId8313e75a1987345e77f09cab8ad5a24c"/>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，掌握无理方程的解法是解题的关键．</w:t>
      </w:r>
    </w:p>
    <w:p w14:paraId="1CB1A10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70" o:spt="75" alt="学科网(www.zxxk.com)--教育资源门户，提供试卷、教案、课件、论文、素材以及各类教学资源下载，还有大量而丰富的教学相关资讯！" type="#_x0000_t75" style="height:21.05pt;width:79.85pt;" o:ole="t" filled="f" o:preferrelative="t" stroked="f" coordsize="21600,21600">
            <v:path/>
            <v:fill on="f" focussize="0,0"/>
            <v:stroke on="f" joinstyle="miter"/>
            <v:imagedata r:id="rId251" o:title="eqId67c6e31fbfe5b71def0ee942df6d499d"/>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p>
    <w:p w14:paraId="0073DC67">
      <w:pPr>
        <w:spacing w:line="360" w:lineRule="auto"/>
        <w:jc w:val="left"/>
        <w:textAlignment w:val="center"/>
        <w:rPr>
          <w:color w:val="000000"/>
        </w:rPr>
      </w:pPr>
      <w:r>
        <w:rPr>
          <w:rFonts w:ascii="宋体" w:hAnsi="宋体" w:eastAsia="宋体" w:cs="宋体"/>
          <w:color w:val="000000"/>
        </w:rPr>
        <w:t>∴原方程为</w:t>
      </w:r>
      <w:r>
        <w:object>
          <v:shape id="_x0000_i1171" o:spt="75" alt="学科网(www.zxxk.com)--教育资源门户，提供试卷、教案、课件、论文、素材以及各类教学资源下载，还有大量而丰富的教学相关资讯！" type="#_x0000_t75" style="height:17.85pt;width:66.75pt;" o:ole="t" filled="f" o:preferrelative="t" stroked="f" coordsize="21600,21600">
            <v:path/>
            <v:fill on="f" focussize="0,0"/>
            <v:stroke on="f" joinstyle="miter"/>
            <v:imagedata r:id="rId253" o:title="eqId8313e75a1987345e77f09cab8ad5a24c"/>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43DF9B0E">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7.85pt;width:66.75pt;" o:ole="t" filled="f" o:preferrelative="t" stroked="f" coordsize="21600,21600">
            <v:path/>
            <v:fill on="f" focussize="0,0"/>
            <v:stroke on="f" joinstyle="miter"/>
            <v:imagedata r:id="rId253" o:title="eqId8313e75a1987345e77f09cab8ad5a24c"/>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3CBDD541">
      <w:pPr>
        <w:spacing w:line="360" w:lineRule="auto"/>
        <w:jc w:val="left"/>
        <w:textAlignment w:val="center"/>
        <w:rPr>
          <w:color w:val="000000"/>
        </w:rPr>
      </w:pPr>
      <w:r>
        <w:rPr>
          <w:color w:val="000000"/>
        </w:rPr>
        <w:t xml:space="preserve">14. </w:t>
      </w:r>
      <w:r>
        <w:rPr>
          <w:rFonts w:ascii="宋体" w:hAnsi="宋体" w:eastAsia="宋体" w:cs="宋体"/>
          <w:color w:val="000000"/>
        </w:rPr>
        <w:t>把二元二次方程</w:t>
      </w:r>
      <w:r>
        <w:object>
          <v:shape id="_x0000_i1173"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60" o:title="eqId3889ab4506926088807d94e754e2356d"/>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化为两个二元一次方程为</w:t>
      </w:r>
      <w:r>
        <w:rPr>
          <w:color w:val="000000"/>
        </w:rPr>
        <w:t>________</w:t>
      </w:r>
      <w:r>
        <w:rPr>
          <w:rFonts w:ascii="宋体" w:hAnsi="宋体" w:eastAsia="宋体" w:cs="宋体"/>
          <w:color w:val="000000"/>
        </w:rPr>
        <w:t>．</w:t>
      </w:r>
    </w:p>
    <w:p w14:paraId="624A0A61">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c2b8d92e6046b76f6aa2cd23f6e37955"/>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和</w:t>
      </w:r>
      <w:r>
        <w:object>
          <v:shape id="_x0000_i1175" o:spt="75" alt="学科网(www.zxxk.com)--教育资源门户，提供试卷、教案、课件、论文、素材以及各类教学资源下载，还有大量而丰富的教学相关资讯！" type="#_x0000_t75" style="height:16.15pt;width:62.8pt;" o:ole="t" filled="f" o:preferrelative="t" stroked="f" coordsize="21600,21600">
            <v:path/>
            <v:fill on="f" focussize="0,0"/>
            <v:stroke on="f" joinstyle="miter"/>
            <v:imagedata r:id="rId264" o:title="eqIdd039cba6324c6e470bf3bb1907ba446c"/>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125F82EA">
      <w:pPr>
        <w:spacing w:line="360" w:lineRule="auto"/>
        <w:textAlignment w:val="center"/>
        <w:rPr>
          <w:color w:val="000000"/>
        </w:rPr>
      </w:pPr>
      <w:r>
        <w:rPr>
          <w:color w:val="2E75B6"/>
        </w:rPr>
        <w:t>【解析】</w:t>
      </w:r>
    </w:p>
    <w:p w14:paraId="3497FC78">
      <w:pPr>
        <w:spacing w:line="360" w:lineRule="auto"/>
        <w:jc w:val="left"/>
        <w:textAlignment w:val="center"/>
        <w:rPr>
          <w:color w:val="000000"/>
        </w:rPr>
      </w:pPr>
      <w:r>
        <w:rPr>
          <w:color w:val="000000"/>
        </w:rPr>
        <w:t>【分析】</w:t>
      </w:r>
      <w:r>
        <w:rPr>
          <w:rFonts w:ascii="宋体" w:hAnsi="宋体" w:eastAsia="宋体" w:cs="宋体"/>
          <w:color w:val="000000"/>
        </w:rPr>
        <w:t>先将左边的式子因式分解，然后可得两个二元一次方程．</w:t>
      </w:r>
    </w:p>
    <w:p w14:paraId="4835D3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60" o:title="eqId3889ab4506926088807d94e754e2356d"/>
            <o:lock v:ext="edit" aspectratio="t"/>
            <w10:wrap type="none"/>
            <w10:anchorlock/>
          </v:shape>
          <o:OLEObject Type="Embed" ProgID="Equation.DSMT4" ShapeID="_x0000_i1176" DrawAspect="Content" ObjectID="_1468075876" r:id="rId265">
            <o:LockedField>false</o:LockedField>
          </o:OLEObject>
        </w:object>
      </w:r>
    </w:p>
    <w:p w14:paraId="67B866A0">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7.85pt;width:89.3pt;" o:ole="t" filled="f" o:preferrelative="t" stroked="f" coordsize="21600,21600">
            <v:path/>
            <v:fill on="f" focussize="0,0"/>
            <v:stroke on="f" joinstyle="miter"/>
            <v:imagedata r:id="rId267" o:title="eqIddb8a0c0741fd7b6e75b6c7e9c0e4a02f"/>
            <o:lock v:ext="edit" aspectratio="t"/>
            <w10:wrap type="none"/>
            <w10:anchorlock/>
          </v:shape>
          <o:OLEObject Type="Embed" ProgID="Equation.DSMT4" ShapeID="_x0000_i1177" DrawAspect="Content" ObjectID="_1468075877" r:id="rId266">
            <o:LockedField>false</o:LockedField>
          </o:OLEObject>
        </w:object>
      </w:r>
    </w:p>
    <w:p w14:paraId="4AEC697E">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c2b8d92e6046b76f6aa2cd23f6e37955"/>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6.15pt;width:62.8pt;" o:ole="t" filled="f" o:preferrelative="t" stroked="f" coordsize="21600,21600">
            <v:path/>
            <v:fill on="f" focussize="0,0"/>
            <v:stroke on="f" joinstyle="miter"/>
            <v:imagedata r:id="rId264" o:title="eqIdd039cba6324c6e470bf3bb1907ba446c"/>
            <o:lock v:ext="edit" aspectratio="t"/>
            <w10:wrap type="none"/>
            <w10:anchorlock/>
          </v:shape>
          <o:OLEObject Type="Embed" ProgID="Equation.DSMT4" ShapeID="_x0000_i1179" DrawAspect="Content" ObjectID="_1468075879" r:id="rId269">
            <o:LockedField>false</o:LockedField>
          </o:OLEObject>
        </w:object>
      </w:r>
    </w:p>
    <w:p w14:paraId="6C1BDB4C">
      <w:pPr>
        <w:spacing w:line="360" w:lineRule="auto"/>
        <w:jc w:val="left"/>
        <w:textAlignment w:val="center"/>
        <w:rPr>
          <w:color w:val="000000"/>
        </w:rPr>
      </w:pPr>
      <w:r>
        <w:rPr>
          <w:rFonts w:ascii="宋体" w:hAnsi="宋体" w:eastAsia="宋体" w:cs="宋体"/>
          <w:color w:val="000000"/>
        </w:rPr>
        <w:t>∴原二元二次方程化为两个二元一次方程为</w:t>
      </w:r>
      <w:r>
        <w:object>
          <v:shape id="_x0000_i118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c2b8d92e6046b76f6aa2cd23f6e37955"/>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和</w:t>
      </w:r>
      <w:r>
        <w:object>
          <v:shape id="_x0000_i1181" o:spt="75" alt="学科网(www.zxxk.com)--教育资源门户，提供试卷、教案、课件、论文、素材以及各类教学资源下载，还有大量而丰富的教学相关资讯！" type="#_x0000_t75" style="height:16.15pt;width:62.8pt;" o:ole="t" filled="f" o:preferrelative="t" stroked="f" coordsize="21600,21600">
            <v:path/>
            <v:fill on="f" focussize="0,0"/>
            <v:stroke on="f" joinstyle="miter"/>
            <v:imagedata r:id="rId264" o:title="eqIdd039cba6324c6e470bf3bb1907ba446c"/>
            <o:lock v:ext="edit" aspectratio="t"/>
            <w10:wrap type="none"/>
            <w10:anchorlock/>
          </v:shape>
          <o:OLEObject Type="Embed" ProgID="Equation.DSMT4" ShapeID="_x0000_i1181" DrawAspect="Content" ObjectID="_1468075881" r:id="rId271">
            <o:LockedField>false</o:LockedField>
          </o:OLEObject>
        </w:object>
      </w:r>
    </w:p>
    <w:p w14:paraId="76037B05">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62" o:title="eqIdc2b8d92e6046b76f6aa2cd23f6e37955"/>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和</w:t>
      </w:r>
      <w:r>
        <w:object>
          <v:shape id="_x0000_i1183" o:spt="75" alt="学科网(www.zxxk.com)--教育资源门户，提供试卷、教案、课件、论文、素材以及各类教学资源下载，还有大量而丰富的教学相关资讯！" type="#_x0000_t75" style="height:16.15pt;width:62.8pt;" o:ole="t" filled="f" o:preferrelative="t" stroked="f" coordsize="21600,21600">
            <v:path/>
            <v:fill on="f" focussize="0,0"/>
            <v:stroke on="f" joinstyle="miter"/>
            <v:imagedata r:id="rId264" o:title="eqIdd039cba6324c6e470bf3bb1907ba446c"/>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14:paraId="65A2301B">
      <w:pPr>
        <w:spacing w:line="360" w:lineRule="auto"/>
        <w:jc w:val="left"/>
        <w:textAlignment w:val="center"/>
        <w:rPr>
          <w:color w:val="000000"/>
        </w:rPr>
      </w:pPr>
      <w:r>
        <w:rPr>
          <w:color w:val="000000"/>
        </w:rPr>
        <w:t>【点睛】</w:t>
      </w:r>
      <w:r>
        <w:rPr>
          <w:rFonts w:ascii="宋体" w:hAnsi="宋体" w:eastAsia="宋体" w:cs="宋体"/>
          <w:color w:val="000000"/>
        </w:rPr>
        <w:t>此题考查了因式分解的应用，解题的关键是利用因式分解的方法把高次方程降次．</w:t>
      </w:r>
    </w:p>
    <w:p w14:paraId="48E52EE6">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一个多边形的每一个外角都等于</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d36581140ebac5d28438ea63b1b23b65"/>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，则这个多边形的内角和为</w:t>
      </w:r>
      <w:r>
        <w:rPr>
          <w:color w:val="000000"/>
        </w:rPr>
        <w:t>_________</w:t>
      </w:r>
      <w:r>
        <w:object>
          <v:shape id="_x0000_i1185"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77" o:title="eqId83873a9d782f2588c5eedbfe73f9bc2f"/>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1BCA34FA">
      <w:pPr>
        <w:spacing w:line="360" w:lineRule="auto"/>
        <w:textAlignment w:val="center"/>
        <w:rPr>
          <w:color w:val="000000"/>
        </w:rPr>
      </w:pPr>
      <w:r>
        <w:rPr>
          <w:color w:val="2E75B6"/>
        </w:rPr>
        <w:t>【答案】</w:t>
      </w:r>
      <w:r>
        <w:rPr>
          <w:rFonts w:ascii="Times New Roman" w:hAnsi="Times New Roman" w:eastAsia="Times New Roman" w:cs="Times New Roman"/>
          <w:color w:val="000000"/>
        </w:rPr>
        <w:t>1260</w:t>
      </w:r>
    </w:p>
    <w:p w14:paraId="2A4C0C1D">
      <w:pPr>
        <w:spacing w:line="360" w:lineRule="auto"/>
        <w:textAlignment w:val="center"/>
        <w:rPr>
          <w:color w:val="000000"/>
        </w:rPr>
      </w:pPr>
      <w:r>
        <w:rPr>
          <w:color w:val="2E75B6"/>
        </w:rPr>
        <w:t>【解析】</w:t>
      </w:r>
    </w:p>
    <w:p w14:paraId="21EE0D6C">
      <w:pPr>
        <w:spacing w:line="360" w:lineRule="auto"/>
        <w:jc w:val="left"/>
        <w:textAlignment w:val="center"/>
        <w:rPr>
          <w:color w:val="000000"/>
        </w:rPr>
      </w:pPr>
      <w:r>
        <w:rPr>
          <w:color w:val="000000"/>
        </w:rPr>
        <w:t>【分析】</w:t>
      </w:r>
      <w:r>
        <w:rPr>
          <w:rFonts w:ascii="宋体" w:hAnsi="宋体" w:eastAsia="宋体" w:cs="宋体"/>
          <w:color w:val="000000"/>
        </w:rPr>
        <w:t>本题主要考查了多变形的内角与外角．首先根据外角和与一个外角的度数可得多边形的边数，再根据多边形的内角和公式进行计算即可．</w:t>
      </w:r>
    </w:p>
    <w:p w14:paraId="0D9319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9" o:title="eqId16f3d198e76391779fa3badc848c8ac8"/>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一个多边形的每一个外角都等于</w:t>
      </w:r>
      <w:r>
        <w:object>
          <v:shape id="_x0000_i11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d36581140ebac5d28438ea63b1b23b65"/>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7D0D75AA">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这个多边形的边数为：</w:t>
      </w:r>
      <w:r>
        <w:object>
          <v:shape id="_x0000_i1189"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282" o:title="eqId20e0a50bae3dbcc6604d70d4b184011d"/>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p>
    <w:p w14:paraId="03FF3EC2">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这个多边形的内角和为：</w:t>
      </w:r>
      <w:r>
        <w:object>
          <v:shape id="_x0000_i119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85" o:title="eqIdca5a7bdab06cb6fccb98a79c41d6f0fb"/>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w:t>
      </w:r>
    </w:p>
    <w:p w14:paraId="56D40760">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7" o:title="eqIdae1205a994016332b0d4cacdc12f7065"/>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p>
    <w:p w14:paraId="3E2498FB">
      <w:pPr>
        <w:spacing w:line="360" w:lineRule="auto"/>
        <w:jc w:val="left"/>
        <w:textAlignment w:val="center"/>
        <w:rPr>
          <w:color w:val="000000"/>
        </w:rPr>
      </w:pPr>
      <w:r>
        <w:rPr>
          <w:color w:val="000000"/>
        </w:rPr>
        <w:t xml:space="preserve">16. </w:t>
      </w:r>
      <w:r>
        <w:rPr>
          <w:rFonts w:ascii="宋体" w:hAnsi="宋体" w:eastAsia="宋体" w:cs="宋体"/>
          <w:color w:val="000000"/>
        </w:rPr>
        <w:t>如果方程</w:t>
      </w:r>
      <w:r>
        <w:object>
          <v:shape id="_x0000_i1193"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89" o:title="eqIdae37905f39c9b547425760debd268114"/>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不会产生增根，那么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2254FDA2">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p>
    <w:p w14:paraId="00DD100F">
      <w:pPr>
        <w:spacing w:line="360" w:lineRule="auto"/>
        <w:textAlignment w:val="center"/>
        <w:rPr>
          <w:color w:val="000000"/>
        </w:rPr>
      </w:pPr>
      <w:r>
        <w:rPr>
          <w:color w:val="2E75B6"/>
        </w:rPr>
        <w:t>【解析】</w:t>
      </w:r>
    </w:p>
    <w:p w14:paraId="0AEBA0BA">
      <w:pPr>
        <w:spacing w:line="360" w:lineRule="auto"/>
        <w:jc w:val="left"/>
        <w:textAlignment w:val="center"/>
        <w:rPr>
          <w:color w:val="000000"/>
        </w:rPr>
      </w:pPr>
      <w:r>
        <w:rPr>
          <w:color w:val="000000"/>
        </w:rPr>
        <w:t>【分析】</w:t>
      </w:r>
      <w:r>
        <w:rPr>
          <w:rFonts w:ascii="宋体" w:hAnsi="宋体" w:eastAsia="宋体" w:cs="宋体"/>
          <w:color w:val="000000"/>
        </w:rPr>
        <w:t>先去分母，然后再根据会产生增根的条件确定</w:t>
      </w:r>
      <w:r>
        <w:rPr>
          <w:rFonts w:ascii="Times New Roman" w:hAnsi="Times New Roman" w:eastAsia="Times New Roman" w:cs="Times New Roman"/>
          <w:i/>
          <w:color w:val="000000"/>
        </w:rPr>
        <w:t>x</w:t>
      </w:r>
      <w:r>
        <w:rPr>
          <w:rFonts w:ascii="宋体" w:hAnsi="宋体" w:eastAsia="宋体" w:cs="宋体"/>
          <w:color w:val="000000"/>
        </w:rPr>
        <w:t>的值，然后代入方程确定存在增根时</w:t>
      </w:r>
      <w:r>
        <w:rPr>
          <w:rFonts w:ascii="Times New Roman" w:hAnsi="Times New Roman" w:eastAsia="Times New Roman" w:cs="Times New Roman"/>
          <w:i/>
          <w:color w:val="000000"/>
        </w:rPr>
        <w:t>k</w:t>
      </w:r>
      <w:r>
        <w:rPr>
          <w:rFonts w:ascii="宋体" w:hAnsi="宋体" w:eastAsia="宋体" w:cs="宋体"/>
          <w:color w:val="000000"/>
        </w:rPr>
        <w:t>的取值范围，然后作相反回答即可．</w:t>
      </w:r>
    </w:p>
    <w:p w14:paraId="280B80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89" o:title="eqIdae37905f39c9b547425760debd268114"/>
            <o:lock v:ext="edit" aspectratio="t"/>
            <w10:wrap type="none"/>
            <w10:anchorlock/>
          </v:shape>
          <o:OLEObject Type="Embed" ProgID="Equation.DSMT4" ShapeID="_x0000_i1194" DrawAspect="Content" ObjectID="_1468075894" r:id="rId290">
            <o:LockedField>false</o:LockedField>
          </o:OLEObject>
        </w:object>
      </w:r>
      <w:r>
        <w:rPr>
          <w:rFonts w:ascii="Times New Roman" w:hAnsi="Times New Roman" w:eastAsia="Times New Roman" w:cs="Times New Roman"/>
          <w:color w:val="000000"/>
        </w:rPr>
        <w:t xml:space="preserve"> </w:t>
      </w:r>
    </w:p>
    <w:p w14:paraId="07790ED1">
      <w:pPr>
        <w:spacing w:line="360" w:lineRule="auto"/>
        <w:jc w:val="left"/>
        <w:textAlignment w:val="center"/>
        <w:rPr>
          <w:color w:val="000000"/>
        </w:rPr>
      </w:pPr>
      <w:r>
        <w:rPr>
          <w:rFonts w:ascii="宋体" w:hAnsi="宋体" w:eastAsia="宋体" w:cs="宋体"/>
          <w:color w:val="000000"/>
        </w:rPr>
        <w:t>去分母得，</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p>
    <w:p w14:paraId="2BC2900F">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是分式方程的增根，</w:t>
      </w:r>
    </w:p>
    <w:p w14:paraId="3B3BDBFC">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代入整理后的方程得，</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w:t>
      </w: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8B3FDC7">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w:t>
      </w:r>
      <w:r>
        <w:object>
          <v:shape id="_x0000_i1195"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89" o:title="eqIdae37905f39c9b547425760debd268114"/>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会产生增根，</w:t>
      </w:r>
    </w:p>
    <w:p w14:paraId="22FAD7FC">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时，方程</w:t>
      </w:r>
      <w:r>
        <w:object>
          <v:shape id="_x0000_i1196"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89" o:title="eqIdae37905f39c9b547425760debd268114"/>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不会产生增根．</w:t>
      </w:r>
    </w:p>
    <w:p w14:paraId="608C3658">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p>
    <w:p w14:paraId="35DF15AC">
      <w:pPr>
        <w:spacing w:line="360" w:lineRule="auto"/>
        <w:jc w:val="left"/>
        <w:textAlignment w:val="center"/>
        <w:rPr>
          <w:color w:val="000000"/>
        </w:rPr>
      </w:pPr>
      <w:r>
        <w:rPr>
          <w:color w:val="000000"/>
        </w:rPr>
        <w:t>【点睛】</w:t>
      </w:r>
      <w:r>
        <w:rPr>
          <w:rFonts w:ascii="宋体" w:hAnsi="宋体" w:eastAsia="宋体" w:cs="宋体"/>
          <w:color w:val="000000"/>
        </w:rPr>
        <w:t>本题主要考查了分式方程的增根，确定有增根时的</w:t>
      </w:r>
      <w:r>
        <w:rPr>
          <w:rFonts w:ascii="Times New Roman" w:hAnsi="Times New Roman" w:eastAsia="Times New Roman" w:cs="Times New Roman"/>
          <w:i/>
          <w:color w:val="000000"/>
        </w:rPr>
        <w:t>x</w:t>
      </w:r>
      <w:r>
        <w:rPr>
          <w:rFonts w:ascii="宋体" w:hAnsi="宋体" w:eastAsia="宋体" w:cs="宋体"/>
          <w:color w:val="000000"/>
        </w:rPr>
        <w:t>的值是解答本题的关键．</w:t>
      </w:r>
    </w:p>
    <w:p w14:paraId="79C2A99B">
      <w:pPr>
        <w:spacing w:line="360" w:lineRule="auto"/>
        <w:jc w:val="left"/>
        <w:textAlignment w:val="center"/>
        <w:rPr>
          <w:color w:val="000000"/>
        </w:rPr>
      </w:pPr>
      <w:r>
        <w:rPr>
          <w:color w:val="000000"/>
        </w:rPr>
        <w:t xml:space="preserve">17. </w:t>
      </w:r>
      <w:r>
        <w:rPr>
          <w:rFonts w:ascii="宋体" w:hAnsi="宋体" w:eastAsia="宋体" w:cs="宋体"/>
          <w:color w:val="000000"/>
        </w:rPr>
        <w:t>如果把对角线与一边垂直的平行四边形成为“联想平行四边形”，现有一个“联想平行四边形”的一组邻边长为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w:t>
      </w:r>
      <w:r>
        <w:object>
          <v:shape id="_x0000_i119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94" o:title="eqIda7ffe8515ff6183c1c7775dc6f94bdb8"/>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，那么它的最小内角为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度．</w:t>
      </w:r>
    </w:p>
    <w:p w14:paraId="1B967E1C">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27F06213">
      <w:pPr>
        <w:spacing w:line="360" w:lineRule="auto"/>
        <w:textAlignment w:val="center"/>
        <w:rPr>
          <w:color w:val="000000"/>
        </w:rPr>
      </w:pPr>
      <w:r>
        <w:rPr>
          <w:color w:val="2E75B6"/>
        </w:rPr>
        <w:t>【解析】</w:t>
      </w:r>
    </w:p>
    <w:p w14:paraId="255A5C28">
      <w:pPr>
        <w:spacing w:line="360" w:lineRule="auto"/>
        <w:jc w:val="left"/>
        <w:textAlignment w:val="center"/>
        <w:rPr>
          <w:color w:val="000000"/>
        </w:rPr>
      </w:pPr>
      <w:r>
        <w:rPr>
          <w:color w:val="000000"/>
        </w:rPr>
        <w:t>【分析】</w:t>
      </w: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object>
          <v:shape id="_x0000_i119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96" o:title="eqId38387ba1cadfd3dfc4dea4ca9f613cea"/>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最小，根据含30°角的直角三角形的性质即可求解．</w:t>
      </w:r>
    </w:p>
    <w:p w14:paraId="2102D3CE">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7729EEA3">
      <w:pPr>
        <w:spacing w:line="360" w:lineRule="auto"/>
        <w:jc w:val="left"/>
        <w:textAlignment w:val="center"/>
        <w:rPr>
          <w:color w:val="000000"/>
        </w:rPr>
      </w:pPr>
      <w:r>
        <w:rPr>
          <w:color w:val="000000"/>
        </w:rPr>
        <w:drawing>
          <wp:inline distT="0" distB="0" distL="114300" distR="114300">
            <wp:extent cx="1514475"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514475" cy="723900"/>
                    </a:xfrm>
                    <a:prstGeom prst="rect">
                      <a:avLst/>
                    </a:prstGeom>
                  </pic:spPr>
                </pic:pic>
              </a:graphicData>
            </a:graphic>
          </wp:inline>
        </w:drawing>
      </w:r>
    </w:p>
    <w:p w14:paraId="69504C86">
      <w:pPr>
        <w:spacing w:line="360" w:lineRule="auto"/>
        <w:jc w:val="left"/>
        <w:textAlignment w:val="center"/>
        <w:rPr>
          <w:color w:val="000000"/>
        </w:rPr>
      </w:pPr>
      <w:r>
        <w:rPr>
          <w:rFonts w:ascii="宋体" w:hAnsi="宋体" w:eastAsia="宋体" w:cs="宋体"/>
          <w:color w:val="000000"/>
        </w:rPr>
        <w:t>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object>
          <v:shape id="_x0000_i119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96" o:title="eqId38387ba1cadfd3dfc4dea4ca9f613cea"/>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最小，</w:t>
      </w:r>
    </w:p>
    <w:p w14:paraId="00ABB38C">
      <w:pPr>
        <w:spacing w:line="360" w:lineRule="auto"/>
        <w:jc w:val="left"/>
        <w:textAlignment w:val="center"/>
        <w:rPr>
          <w:color w:val="000000"/>
        </w:rPr>
      </w:pPr>
      <w:r>
        <w:rPr>
          <w:rFonts w:ascii="宋体" w:hAnsi="宋体" w:eastAsia="宋体" w:cs="宋体"/>
          <w:color w:val="000000"/>
        </w:rPr>
        <w:t>由勾股定理得：</w:t>
      </w:r>
      <w:r>
        <w:object>
          <v:shape id="_x0000_i1200" o:spt="75" alt="学科网(www.zxxk.com)--教育资源门户，提供试卷、教案、课件、论文、素材以及各类教学资源下载，还有大量而丰富的教学相关资讯！" type="#_x0000_t75" style="height:30pt;width:191.25pt;" o:ole="t" filled="f" o:preferrelative="t" stroked="f" coordsize="21600,21600">
            <v:path/>
            <v:fill on="f" focussize="0,0"/>
            <v:stroke on="f" joinstyle="miter"/>
            <v:imagedata r:id="rId300" o:title="eqIddfd441723926e90856ab70480cf55bfd"/>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w:t>
      </w:r>
    </w:p>
    <w:p w14:paraId="1675C7D3">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1pt;width:57.75pt;" o:ole="t" filled="f" o:preferrelative="t" stroked="f" coordsize="21600,21600">
            <v:path/>
            <v:fill on="f" focussize="0,0"/>
            <v:stroke on="f" joinstyle="miter"/>
            <v:imagedata r:id="rId302" o:title="eqIdbd1fe7660ee42b8d3a9c076b700ae59a"/>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16DBBE5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p>
    <w:p w14:paraId="081BAB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358CF8D5">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w:t>
      </w:r>
      <w:r>
        <w:rPr>
          <w:rFonts w:ascii="Times New Roman" w:hAnsi="Times New Roman" w:eastAsia="Times New Roman" w:cs="Times New Roman"/>
          <w:color w:val="000000"/>
        </w:rPr>
        <w:t>“</w:t>
      </w:r>
      <w:r>
        <w:rPr>
          <w:rFonts w:ascii="宋体" w:hAnsi="宋体" w:eastAsia="宋体" w:cs="宋体"/>
          <w:color w:val="000000"/>
        </w:rPr>
        <w:t>联想平行四边形</w:t>
      </w:r>
      <w:r>
        <w:rPr>
          <w:rFonts w:ascii="Times New Roman" w:hAnsi="Times New Roman" w:eastAsia="Times New Roman" w:cs="Times New Roman"/>
          <w:color w:val="000000"/>
        </w:rPr>
        <w:t>”</w:t>
      </w:r>
      <w:r>
        <w:rPr>
          <w:rFonts w:ascii="宋体" w:hAnsi="宋体" w:eastAsia="宋体" w:cs="宋体"/>
          <w:color w:val="000000"/>
        </w:rPr>
        <w:t>、勾股定理、含30°角的直角三角形的性质；熟练掌握</w:t>
      </w:r>
      <w:r>
        <w:rPr>
          <w:rFonts w:ascii="Times New Roman" w:hAnsi="Times New Roman" w:eastAsia="Times New Roman" w:cs="Times New Roman"/>
          <w:color w:val="000000"/>
        </w:rPr>
        <w:t>“</w:t>
      </w:r>
      <w:r>
        <w:rPr>
          <w:rFonts w:ascii="宋体" w:hAnsi="宋体" w:eastAsia="宋体" w:cs="宋体"/>
          <w:color w:val="000000"/>
        </w:rPr>
        <w:t>联想平行四边形</w:t>
      </w:r>
      <w:r>
        <w:rPr>
          <w:rFonts w:ascii="Times New Roman" w:hAnsi="Times New Roman" w:eastAsia="Times New Roman" w:cs="Times New Roman"/>
          <w:color w:val="000000"/>
        </w:rPr>
        <w:t>”</w:t>
      </w:r>
      <w:r>
        <w:rPr>
          <w:rFonts w:ascii="宋体" w:hAnsi="宋体" w:eastAsia="宋体" w:cs="宋体"/>
          <w:color w:val="000000"/>
        </w:rPr>
        <w:t>的性质，根据含30°角的直角三角形的性质求出∠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°，是解题的关键．</w:t>
      </w:r>
    </w:p>
    <w:p w14:paraId="1F1A0DC6">
      <w:pPr>
        <w:spacing w:line="360" w:lineRule="auto"/>
        <w:jc w:val="left"/>
        <w:textAlignment w:val="center"/>
        <w:rPr>
          <w:color w:val="000000"/>
        </w:rPr>
      </w:pPr>
      <w:r>
        <w:rPr>
          <w:color w:val="000000"/>
        </w:rPr>
        <w:t xml:space="preserve">18. </w:t>
      </w:r>
      <w:r>
        <w:rPr>
          <w:rFonts w:ascii="宋体" w:hAnsi="宋体" w:eastAsia="宋体" w:cs="宋体"/>
          <w:color w:val="000000"/>
        </w:rPr>
        <w:t>如图，平行四边形</w:t>
      </w:r>
      <w:r>
        <w:object>
          <v:shape id="_x0000_i12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1" o:title="eqId411b38a18046fea8e9fab1f9f9b80a5f"/>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305" o:title="eqId608067b780675c039e783fbb0ee4c221"/>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，垂足分别是</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5pt;width:153.75pt;" o:ole="t" filled="f" o:preferrelative="t" stroked="f" coordsize="21600,21600">
            <v:path/>
            <v:fill on="f" focussize="0,0"/>
            <v:stroke on="f" joinstyle="miter"/>
            <v:imagedata r:id="rId307" o:title="eqId6d364cfce5bfb8048438606bdcd4675c"/>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，则平行四边形</w:t>
      </w:r>
      <w:r>
        <w:object>
          <v:shape id="_x0000_i12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1" o:title="eqId411b38a18046fea8e9fab1f9f9b80a5f"/>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的周长为</w:t>
      </w:r>
      <w:r>
        <w:rPr>
          <w:color w:val="000000"/>
        </w:rPr>
        <w:t>_______</w:t>
      </w:r>
      <w:r>
        <w:rPr>
          <w:rFonts w:ascii="宋体" w:hAnsi="宋体" w:eastAsia="宋体" w:cs="宋体"/>
          <w:color w:val="000000"/>
        </w:rPr>
        <w:t>．</w:t>
      </w:r>
    </w:p>
    <w:p w14:paraId="72407B8C">
      <w:pPr>
        <w:spacing w:line="360" w:lineRule="auto"/>
        <w:jc w:val="left"/>
        <w:textAlignment w:val="center"/>
        <w:rPr>
          <w:color w:val="000000"/>
        </w:rPr>
      </w:pPr>
      <w:r>
        <w:rPr>
          <w:color w:val="000000"/>
        </w:rPr>
        <w:drawing>
          <wp:inline distT="0" distB="0" distL="114300" distR="114300">
            <wp:extent cx="215265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2152650" cy="1143000"/>
                    </a:xfrm>
                    <a:prstGeom prst="rect">
                      <a:avLst/>
                    </a:prstGeom>
                  </pic:spPr>
                </pic:pic>
              </a:graphicData>
            </a:graphic>
          </wp:inline>
        </w:drawing>
      </w:r>
    </w:p>
    <w:p w14:paraId="338BAF5A">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549272E4">
      <w:pPr>
        <w:spacing w:line="360" w:lineRule="auto"/>
        <w:textAlignment w:val="center"/>
        <w:rPr>
          <w:color w:val="000000"/>
        </w:rPr>
      </w:pPr>
      <w:r>
        <w:rPr>
          <w:color w:val="2E75B6"/>
        </w:rPr>
        <w:t>【解析】</w:t>
      </w:r>
    </w:p>
    <w:p w14:paraId="2722C01E">
      <w:pPr>
        <w:spacing w:line="360" w:lineRule="auto"/>
        <w:jc w:val="left"/>
        <w:textAlignment w:val="center"/>
        <w:rPr>
          <w:color w:val="000000"/>
        </w:rPr>
      </w:pPr>
      <w:r>
        <w:rPr>
          <w:color w:val="000000"/>
        </w:rPr>
        <w:t>【分析】</w:t>
      </w:r>
      <w:r>
        <w:rPr>
          <w:rFonts w:ascii="宋体" w:hAnsi="宋体" w:eastAsia="宋体" w:cs="宋体"/>
          <w:color w:val="000000"/>
        </w:rPr>
        <w:t>由平行四边形的性质得</w:t>
      </w:r>
      <w:r>
        <w:object>
          <v:shape id="_x0000_i1206" o:spt="75" alt="学科网(www.zxxk.com)--教育资源门户，提供试卷、教案、课件、论文、素材以及各类教学资源下载，还有大量而丰富的教学相关资讯！" type="#_x0000_t75" style="height:15pt;width:216.75pt;" o:ole="t" filled="f" o:preferrelative="t" stroked="f" coordsize="21600,21600">
            <v:path/>
            <v:fill on="f" focussize="0,0"/>
            <v:stroke on="f" joinstyle="miter"/>
            <v:imagedata r:id="rId311" o:title="eqId618585eadeef6ecef4d625e126df69ad"/>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，再证</w:t>
      </w:r>
      <w:r>
        <w:object>
          <v:shape id="_x0000_i1207" o:spt="75" alt="学科网(www.zxxk.com)--教育资源门户，提供试卷、教案、课件、论文、素材以及各类教学资源下载，还有大量而丰富的教学相关资讯！" type="#_x0000_t75" style="height:14.5pt;width:108.95pt;" o:ole="t" filled="f" o:preferrelative="t" stroked="f" coordsize="21600,21600">
            <v:path/>
            <v:fill on="f" focussize="0,0"/>
            <v:stroke on="f" joinstyle="miter"/>
            <v:imagedata r:id="rId313" o:title="eqId02e153351ce1c8217c9d4c5ceb2e18ef"/>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，然后由含</w:t>
      </w:r>
      <w:r>
        <w:object>
          <v:shape id="_x0000_i12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5" o:title="eqIdf6b86c22b670a8e9f3896f9e8883fbbb"/>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角的直角三角形的性质得</w:t>
      </w:r>
      <w:r>
        <w:object>
          <v:shape id="_x0000_i1209" o:spt="75" alt="学科网(www.zxxk.com)--教育资源门户，提供试卷、教案、课件、论文、素材以及各类教学资源下载，还有大量而丰富的教学相关资讯！" type="#_x0000_t75" style="height:15pt;width:152.25pt;" o:ole="t" filled="f" o:preferrelative="t" stroked="f" coordsize="21600,21600">
            <v:path/>
            <v:fill on="f" focussize="0,0"/>
            <v:stroke on="f" joinstyle="miter"/>
            <v:imagedata r:id="rId317" o:title="eqIda32b457b4d4205c39560d07e15eedc7d"/>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即可解答．</w:t>
      </w:r>
    </w:p>
    <w:p w14:paraId="6D3D453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1" o:title="eqId411b38a18046fea8e9fab1f9f9b80a5f"/>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是平行四边形，</w:t>
      </w:r>
    </w:p>
    <w:p w14:paraId="7CCEE284">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5pt;width:216.75pt;" o:ole="t" filled="f" o:preferrelative="t" stroked="f" coordsize="21600,21600">
            <v:path/>
            <v:fill on="f" focussize="0,0"/>
            <v:stroke on="f" joinstyle="miter"/>
            <v:imagedata r:id="rId311" o:title="eqId618585eadeef6ecef4d625e126df69ad"/>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p>
    <w:p w14:paraId="03CE4FBC">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305" o:title="eqId608067b780675c039e783fbb0ee4c221"/>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14:paraId="616C4E2A">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15pt;width:219.75pt;" o:ole="t" filled="f" o:preferrelative="t" stroked="f" coordsize="21600,21600">
            <v:path/>
            <v:fill on="f" focussize="0,0"/>
            <v:stroke on="f" joinstyle="miter"/>
            <v:imagedata r:id="rId322" o:title="eqIddaac960fa0a132665a23f36460c5681a"/>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p>
    <w:p w14:paraId="3E5B1B62">
      <w:pPr>
        <w:spacing w:line="360" w:lineRule="auto"/>
        <w:jc w:val="left"/>
        <w:textAlignment w:val="center"/>
        <w:rPr>
          <w:color w:val="000000"/>
        </w:rPr>
      </w:pP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24" o:title="eqId2a2fb4897d990b06f884842b2f559207"/>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w:t>
      </w:r>
    </w:p>
    <w:p w14:paraId="347EC0EA">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26" o:title="eqId4a9eb456c912e01458c19b06e83a5c9d"/>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w:t>
      </w:r>
    </w:p>
    <w:p w14:paraId="2AEA23D3">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28" o:title="eqIda0dffffaf50fe5b75decbeee1ca3b2d0"/>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w:t>
      </w:r>
    </w:p>
    <w:p w14:paraId="7843EBE3">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5pt;width:116.25pt;" o:ole="t" filled="f" o:preferrelative="t" stroked="f" coordsize="21600,21600">
            <v:path/>
            <v:fill on="f" focussize="0,0"/>
            <v:stroke on="f" joinstyle="miter"/>
            <v:imagedata r:id="rId330" o:title="eqId14943fa182535d69080b4fe9e12b5523"/>
            <o:lock v:ext="edit" aspectratio="t"/>
            <w10:wrap type="none"/>
            <w10:anchorlock/>
          </v:shape>
          <o:OLEObject Type="Embed" ProgID="Equation.DSMT4" ShapeID="_x0000_i1217" DrawAspect="Content" ObjectID="_1468075917" r:id="rId329">
            <o:LockedField>false</o:LockedField>
          </o:OLEObject>
        </w:object>
      </w:r>
    </w:p>
    <w:p w14:paraId="0ED85E5E">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332" o:title="eqIdea50a55f302e99f5593a36ea5e49c7ce"/>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p>
    <w:p w14:paraId="3BAA8432">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5pt;width:140.25pt;" o:ole="t" filled="f" o:preferrelative="t" stroked="f" coordsize="21600,21600">
            <v:path/>
            <v:fill on="f" focussize="0,0"/>
            <v:stroke on="f" joinstyle="miter"/>
            <v:imagedata r:id="rId334" o:title="eqId621c74800e16c44a6446e8b928303a47"/>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w:t>
      </w:r>
    </w:p>
    <w:p w14:paraId="5B29303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6" o:title="eqId5cb3f9a5da641be35117fd35ba07a6aa"/>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的周长</w:t>
      </w:r>
      <w:r>
        <w:object>
          <v:shape id="_x0000_i1221"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338" o:title="eqId583c91c761c17ad08a3c6a28f5111b4a"/>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p>
    <w:p w14:paraId="39D572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6DF2365F">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本题主要考查了平行四边形的性质、含</w:t>
      </w:r>
      <w:r>
        <w:rPr>
          <w:rFonts w:ascii="Times New Roman" w:hAnsi="Times New Roman" w:eastAsia="Times New Roman" w:cs="Times New Roman"/>
          <w:color w:val="000000"/>
        </w:rPr>
        <w:t>30°</w:t>
      </w:r>
      <w:r>
        <w:rPr>
          <w:rFonts w:ascii="宋体" w:hAnsi="宋体" w:eastAsia="宋体" w:cs="宋体"/>
          <w:color w:val="000000"/>
        </w:rPr>
        <w:t>角的直角三角形的性质等知识点，熟练掌握平行四边形的性质是解题的关键．</w:t>
      </w:r>
    </w:p>
    <w:p w14:paraId="68F47C3B">
      <w:pPr>
        <w:spacing w:line="360" w:lineRule="auto"/>
        <w:jc w:val="both"/>
        <w:textAlignment w:val="center"/>
        <w:rPr>
          <w:color w:val="000000"/>
        </w:rPr>
      </w:pPr>
      <w:r>
        <w:rPr>
          <w:rFonts w:ascii="宋体" w:hAnsi="宋体" w:eastAsia="宋体" w:cs="宋体"/>
          <w:b/>
          <w:color w:val="000000"/>
          <w:sz w:val="24"/>
        </w:rPr>
        <w:t>三、解答题</w:t>
      </w:r>
    </w:p>
    <w:p w14:paraId="35A36E51">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463DC197">
      <w:pPr>
        <w:spacing w:line="360" w:lineRule="auto"/>
        <w:jc w:val="left"/>
        <w:textAlignment w:val="center"/>
        <w:rPr>
          <w:color w:val="000000"/>
        </w:rPr>
      </w:pPr>
      <w:r>
        <w:rPr>
          <w:color w:val="000000"/>
        </w:rPr>
        <w:t>（1）</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22"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340" o:title="eqId90775d6a70af4287d028d8c25f45f286"/>
            <o:lock v:ext="edit" aspectratio="t"/>
            <w10:wrap type="none"/>
            <w10:anchorlock/>
          </v:shape>
          <o:OLEObject Type="Embed" ProgID="Equation.DSMT4" ShapeID="_x0000_i1222" DrawAspect="Content" ObjectID="_1468075922" r:id="rId339">
            <o:LockedField>false</o:LockedField>
          </o:OLEObject>
        </w:object>
      </w:r>
    </w:p>
    <w:p w14:paraId="7CCC8387">
      <w:pPr>
        <w:spacing w:line="360" w:lineRule="auto"/>
        <w:jc w:val="left"/>
        <w:textAlignment w:val="center"/>
        <w:rPr>
          <w:color w:val="000000"/>
        </w:rPr>
      </w:pPr>
      <w:r>
        <w:rPr>
          <w:color w:val="000000"/>
        </w:rPr>
        <w:t>（2）</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23"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42" o:title="eqIdf19158eaa1d5542f030071b28e0de6ca"/>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p>
    <w:p w14:paraId="2A8F6EE5">
      <w:pPr>
        <w:spacing w:line="360" w:lineRule="auto"/>
        <w:jc w:val="left"/>
        <w:textAlignment w:val="center"/>
        <w:rPr>
          <w:color w:val="000000"/>
        </w:rPr>
      </w:pPr>
      <w:r>
        <w:rPr>
          <w:color w:val="000000"/>
        </w:rPr>
        <w:t>（3）</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344" o:title="eqId2538d97e9672f42508d2e7ebf5f4d7ea"/>
            <o:lock v:ext="edit" aspectratio="t"/>
            <w10:wrap type="none"/>
            <w10:anchorlock/>
          </v:shape>
          <o:OLEObject Type="Embed" ProgID="Equation.DSMT4" ShapeID="_x0000_i1224" DrawAspect="Content" ObjectID="_1468075924" r:id="rId343">
            <o:LockedField>false</o:LockedField>
          </o:OLEObject>
        </w:object>
      </w:r>
    </w:p>
    <w:p w14:paraId="35CC8EE1">
      <w:pPr>
        <w:spacing w:line="360" w:lineRule="auto"/>
        <w:jc w:val="left"/>
        <w:textAlignment w:val="center"/>
        <w:rPr>
          <w:color w:val="000000"/>
        </w:rPr>
      </w:pPr>
      <w:r>
        <w:rPr>
          <w:color w:val="000000"/>
        </w:rPr>
        <w:t>（4）</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346" o:title="eqIdf173d37cb74fedea161f3d7b2e9dce96"/>
            <o:lock v:ext="edit" aspectratio="t"/>
            <w10:wrap type="none"/>
            <w10:anchorlock/>
          </v:shape>
          <o:OLEObject Type="Embed" ProgID="Equation.DSMT4" ShapeID="_x0000_i1225" DrawAspect="Content" ObjectID="_1468075925" r:id="rId345">
            <o:LockedField>false</o:LockedField>
          </o:OLEObject>
        </w:object>
      </w:r>
    </w:p>
    <w:p w14:paraId="0A6F1D26">
      <w:pPr>
        <w:spacing w:line="360" w:lineRule="auto"/>
        <w:textAlignment w:val="center"/>
        <w:rPr>
          <w:color w:val="000000"/>
        </w:rPr>
      </w:pPr>
      <w:r>
        <w:rPr>
          <w:color w:val="2E75B6"/>
        </w:rPr>
        <w:t>【答案】</w:t>
      </w:r>
      <w:r>
        <w:rPr>
          <w:color w:val="000000"/>
        </w:rPr>
        <w:t>（1）</w:t>
      </w:r>
      <w:r>
        <w:object>
          <v:shape id="_x0000_i12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8" o:title="eqId9b384412acba251d87902ab928902f16"/>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r>
        <w:rPr>
          <w:color w:val="000000"/>
        </w:rPr>
        <w:t xml:space="preserve">    </w:t>
      </w:r>
    </w:p>
    <w:p w14:paraId="09D72790">
      <w:pPr>
        <w:spacing w:line="360" w:lineRule="auto"/>
        <w:textAlignment w:val="center"/>
        <w:rPr>
          <w:color w:val="000000"/>
        </w:rPr>
      </w:pPr>
      <w:r>
        <w:rPr>
          <w:color w:val="000000"/>
        </w:rPr>
        <w:t>（2）</w:t>
      </w:r>
      <w:r>
        <w:rPr>
          <w:rFonts w:ascii="宋体" w:hAnsi="宋体" w:eastAsia="宋体" w:cs="宋体"/>
          <w:color w:val="000000"/>
        </w:rPr>
        <w:t>方程无解；</w:t>
      </w:r>
      <w:r>
        <w:rPr>
          <w:color w:val="000000"/>
        </w:rPr>
        <w:t xml:space="preserve">    （3）</w:t>
      </w:r>
      <w:r>
        <w:object>
          <v:shape id="_x0000_i122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50" o:title="eqId8ece09eb7ed63f4f8754ba2717326345"/>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52" o:title="eqIde4fce6949abcbe2c3601af7b099f2753"/>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w:t>
      </w:r>
      <w:r>
        <w:rPr>
          <w:color w:val="000000"/>
        </w:rPr>
        <w:t xml:space="preserve">    </w:t>
      </w:r>
    </w:p>
    <w:p w14:paraId="530D070D">
      <w:pPr>
        <w:spacing w:line="360" w:lineRule="auto"/>
        <w:textAlignment w:val="center"/>
        <w:rPr>
          <w:color w:val="000000"/>
        </w:rPr>
      </w:pPr>
      <w:r>
        <w:rPr>
          <w:color w:val="000000"/>
        </w:rPr>
        <w:t>（4）</w:t>
      </w:r>
      <w:r>
        <w:object>
          <v:shape id="_x0000_i122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354" o:title="eqIdc4eed524f6beaae8a0332add67566d21"/>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p>
    <w:p w14:paraId="3244016D">
      <w:pPr>
        <w:spacing w:line="360" w:lineRule="auto"/>
        <w:textAlignment w:val="center"/>
        <w:rPr>
          <w:color w:val="000000"/>
        </w:rPr>
      </w:pPr>
      <w:r>
        <w:rPr>
          <w:color w:val="2E75B6"/>
        </w:rPr>
        <w:t>【解析】</w:t>
      </w:r>
    </w:p>
    <w:p w14:paraId="2F784802">
      <w:pPr>
        <w:spacing w:line="360" w:lineRule="auto"/>
        <w:jc w:val="both"/>
        <w:textAlignment w:val="center"/>
        <w:rPr>
          <w:color w:val="000000"/>
        </w:rPr>
      </w:pPr>
      <w:r>
        <w:rPr>
          <w:color w:val="000000"/>
        </w:rPr>
        <w:t>【分析】</w:t>
      </w:r>
      <w:r>
        <w:rPr>
          <w:rFonts w:ascii="宋体" w:hAnsi="宋体" w:eastAsia="宋体" w:cs="宋体"/>
          <w:color w:val="000000"/>
        </w:rPr>
        <w:t>本题考查了分式方程，无理方程和二元二次方程组的解法，掌握相关知识是解题的关键．</w:t>
      </w:r>
    </w:p>
    <w:p w14:paraId="6C237F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）按解分式方程的一般步骤求解即可；</w:t>
      </w:r>
    </w:p>
    <w:p w14:paraId="1CDA5C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）按解无理方程的一般步骤求解即可；</w:t>
      </w:r>
    </w:p>
    <w:p w14:paraId="44D82F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）先因式分解组中的</w:t>
      </w:r>
      <w:r>
        <w:object>
          <v:shape id="_x0000_i12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6" o:title="eqId5c650fe55b7603f106c53ca2423451c6"/>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为两个一次方程，与原方程组中的</w:t>
      </w:r>
      <w:r>
        <w:object>
          <v:shape id="_x0000_i12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8" o:title="eqId6e1c9ae241fd78126274c65e17990c88"/>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组成新的方程组，求解即可；</w:t>
      </w:r>
    </w:p>
    <w:p w14:paraId="5A1802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）按解分式方程的方法求解即可．</w:t>
      </w:r>
    </w:p>
    <w:p w14:paraId="7463150C">
      <w:pPr>
        <w:spacing w:line="360" w:lineRule="auto"/>
        <w:jc w:val="both"/>
        <w:textAlignment w:val="center"/>
        <w:rPr>
          <w:color w:val="000000"/>
        </w:rPr>
      </w:pPr>
      <w:r>
        <w:rPr>
          <w:color w:val="000000"/>
        </w:rPr>
        <w:t>【小问1详解】</w:t>
      </w:r>
    </w:p>
    <w:p w14:paraId="5C35CCBB">
      <w:pPr>
        <w:spacing w:line="360" w:lineRule="auto"/>
        <w:jc w:val="left"/>
        <w:textAlignment w:val="center"/>
        <w:rPr>
          <w:color w:val="000000"/>
        </w:rPr>
      </w:pP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340" o:title="eqId90775d6a70af4287d028d8c25f45f286"/>
            <o:lock v:ext="edit" aspectratio="t"/>
            <w10:wrap type="none"/>
            <w10:anchorlock/>
          </v:shape>
          <o:OLEObject Type="Embed" ProgID="Equation.DSMT4" ShapeID="_x0000_i1232" DrawAspect="Content" ObjectID="_1468075932" r:id="rId359">
            <o:LockedField>false</o:LockedField>
          </o:OLEObject>
        </w:object>
      </w:r>
    </w:p>
    <w:p w14:paraId="008A2988">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61" o:title="eqId333bfdf15eb7e6b01d884bd385e1fa48"/>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14:paraId="0C7B1A7C">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363" o:title="eqId37b0b55c3297ce66c96d1559d76971f4"/>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p>
    <w:p w14:paraId="7D758FA0">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65" o:title="eqIdf7e04119f2078acdd843805f2173227b"/>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p>
    <w:p w14:paraId="6C9DDA20">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67" o:title="eqIdd2c9899cc04adc6685962b940cc8c6e5"/>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w:t>
      </w:r>
    </w:p>
    <w:p w14:paraId="2940D351">
      <w:pPr>
        <w:spacing w:line="360" w:lineRule="auto"/>
        <w:jc w:val="left"/>
        <w:textAlignment w:val="center"/>
        <w:rPr>
          <w:color w:val="000000"/>
        </w:rPr>
      </w:pPr>
      <w:r>
        <w:rPr>
          <w:rFonts w:ascii="宋体" w:hAnsi="宋体" w:eastAsia="宋体" w:cs="宋体"/>
          <w:color w:val="000000"/>
        </w:rPr>
        <w:t>经检验，</w:t>
      </w:r>
      <w:r>
        <w:object>
          <v:shape id="_x0000_i12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8" o:title="eqId9b384412acba251d87902ab928902f16"/>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是原方程的解，</w:t>
      </w:r>
    </w:p>
    <w:p w14:paraId="262F7BC4">
      <w:pPr>
        <w:spacing w:line="360" w:lineRule="auto"/>
        <w:jc w:val="left"/>
        <w:textAlignment w:val="center"/>
        <w:rPr>
          <w:color w:val="000000"/>
        </w:rPr>
      </w:pPr>
      <w:r>
        <w:rPr>
          <w:rFonts w:ascii="宋体" w:hAnsi="宋体" w:eastAsia="宋体" w:cs="宋体"/>
          <w:color w:val="000000"/>
        </w:rPr>
        <w:t>所以原方程的解为</w:t>
      </w:r>
      <w:r>
        <w:object>
          <v:shape id="_x0000_i12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0" o:title="eqId679353e656a54993c041ebd39ec7b31b"/>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w:t>
      </w:r>
    </w:p>
    <w:p w14:paraId="1BC40F9F">
      <w:pPr>
        <w:spacing w:line="360" w:lineRule="auto"/>
        <w:jc w:val="left"/>
        <w:textAlignment w:val="center"/>
        <w:rPr>
          <w:color w:val="000000"/>
        </w:rPr>
      </w:pPr>
      <w:r>
        <w:rPr>
          <w:color w:val="000000"/>
        </w:rPr>
        <w:t>【小问2详解】</w:t>
      </w:r>
    </w:p>
    <w:p w14:paraId="7CD52B95">
      <w:pPr>
        <w:spacing w:line="360" w:lineRule="auto"/>
        <w:jc w:val="left"/>
        <w:textAlignment w:val="center"/>
        <w:rPr>
          <w:color w:val="000000"/>
        </w:rPr>
      </w:pP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42" o:title="eqIdf19158eaa1d5542f030071b28e0de6ca"/>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w:t>
      </w:r>
    </w:p>
    <w:p w14:paraId="48959B71">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8.2pt;width:75.9pt;" o:ole="t" filled="f" o:preferrelative="t" stroked="f" coordsize="21600,21600">
            <v:path/>
            <v:fill on="f" focussize="0,0"/>
            <v:stroke on="f" joinstyle="miter"/>
            <v:imagedata r:id="rId373" o:title="eqIdc15def14afc05e93a12042adbeb3d907"/>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w:t>
      </w:r>
    </w:p>
    <w:p w14:paraId="2299BAC3">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6.05pt;width:94.1pt;" o:ole="t" filled="f" o:preferrelative="t" stroked="f" coordsize="21600,21600">
            <v:path/>
            <v:fill on="f" focussize="0,0"/>
            <v:stroke on="f" joinstyle="miter"/>
            <v:imagedata r:id="rId375" o:title="eqId0edead05ebcc02a8bcca24443af7295c"/>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5BE1312A">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77" o:title="eqIde03a3057e0917185548f457318df0d71"/>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w:t>
      </w:r>
    </w:p>
    <w:p w14:paraId="241230CD">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379" o:title="eqIdad1700862717d2f13917f2875d0f78ff"/>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14:paraId="517EADEC">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81" o:title="eqId992a4903a5644de8c6fa029d8087acc1"/>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p>
    <w:p w14:paraId="3DE38C05">
      <w:pPr>
        <w:spacing w:line="360" w:lineRule="auto"/>
        <w:jc w:val="left"/>
        <w:textAlignment w:val="center"/>
        <w:rPr>
          <w:color w:val="000000"/>
        </w:rPr>
      </w:pPr>
      <w:r>
        <w:rPr>
          <w:rFonts w:ascii="宋体" w:hAnsi="宋体" w:eastAsia="宋体" w:cs="宋体"/>
          <w:color w:val="000000"/>
        </w:rPr>
        <w:t>经检验，</w:t>
      </w:r>
      <w:r>
        <w:object>
          <v:shape id="_x0000_i124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83" o:title="eqIde55aa0a20848c37c1892c567b2315e04"/>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是原方程的增根，</w:t>
      </w:r>
    </w:p>
    <w:p w14:paraId="48414070">
      <w:pPr>
        <w:spacing w:line="360" w:lineRule="auto"/>
        <w:jc w:val="left"/>
        <w:textAlignment w:val="center"/>
        <w:rPr>
          <w:color w:val="000000"/>
        </w:rPr>
      </w:pPr>
      <w:r>
        <w:rPr>
          <w:rFonts w:ascii="宋体" w:hAnsi="宋体" w:eastAsia="宋体" w:cs="宋体"/>
          <w:color w:val="000000"/>
        </w:rPr>
        <w:t>∴原方程无解；</w:t>
      </w:r>
    </w:p>
    <w:p w14:paraId="629C19A5">
      <w:pPr>
        <w:spacing w:line="360" w:lineRule="auto"/>
        <w:jc w:val="left"/>
        <w:textAlignment w:val="center"/>
        <w:rPr>
          <w:color w:val="000000"/>
        </w:rPr>
      </w:pPr>
      <w:r>
        <w:rPr>
          <w:color w:val="000000"/>
        </w:rPr>
        <w:t>【小问3详解】</w:t>
      </w:r>
    </w:p>
    <w:p w14:paraId="0600922E">
      <w:pPr>
        <w:spacing w:line="360" w:lineRule="auto"/>
        <w:jc w:val="left"/>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385" o:title="eqId040657c65b856ff0947e0ce794f202fe"/>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w:t>
      </w:r>
    </w:p>
    <w:p w14:paraId="2EAA199F">
      <w:pPr>
        <w:spacing w:line="360" w:lineRule="auto"/>
        <w:jc w:val="left"/>
        <w:textAlignment w:val="center"/>
        <w:rPr>
          <w:color w:val="000000"/>
        </w:rPr>
      </w:pPr>
      <w:r>
        <w:rPr>
          <w:rFonts w:ascii="宋体" w:hAnsi="宋体" w:eastAsia="宋体" w:cs="宋体"/>
          <w:color w:val="000000"/>
        </w:rPr>
        <w:t>由</w:t>
      </w:r>
      <w:r>
        <w:object>
          <v:shape id="_x0000_i12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6" o:title="eqId5c650fe55b7603f106c53ca2423451c6"/>
            <o:lock v:ext="edit" aspectratio="t"/>
            <w10:wrap type="none"/>
            <w10:anchorlock/>
          </v:shape>
          <o:OLEObject Type="Embed" ProgID="Equation.DSMT4" ShapeID="_x0000_i1247" DrawAspect="Content" ObjectID="_1468075947" r:id="rId386">
            <o:LockedField>false</o:LockedField>
          </o:OLEObject>
        </w:object>
      </w:r>
      <w:r>
        <w:rPr>
          <w:rFonts w:ascii="宋体" w:hAnsi="宋体" w:eastAsia="宋体" w:cs="宋体"/>
          <w:color w:val="000000"/>
        </w:rPr>
        <w:t>得：</w:t>
      </w:r>
      <w:r>
        <w:object>
          <v:shape id="_x0000_i124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88" o:title="eqId30253b67e8b4770808b02ae91cf43f1f"/>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w:t>
      </w:r>
    </w:p>
    <w:p w14:paraId="3981676A">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390" o:title="eqIde3f52cb58b6bc5d71030463ba7e28134"/>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392" o:title="eqId4f1a686b80b8f109a929f58c2de7201d"/>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w:t>
      </w:r>
    </w:p>
    <w:p w14:paraId="43AB2D02">
      <w:pPr>
        <w:spacing w:line="360" w:lineRule="auto"/>
        <w:jc w:val="left"/>
        <w:textAlignment w:val="center"/>
        <w:rPr>
          <w:color w:val="000000"/>
        </w:rPr>
      </w:pPr>
      <w:r>
        <w:rPr>
          <w:rFonts w:ascii="宋体" w:hAnsi="宋体" w:eastAsia="宋体" w:cs="宋体"/>
          <w:color w:val="000000"/>
        </w:rPr>
        <w:t>∴原方程可化为</w:t>
      </w:r>
      <w:r>
        <w:object>
          <v:shape id="_x0000_i125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94" o:title="eqIda5ab7bea8555731a25934f15c1133f92"/>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96" o:title="eqId0476bcdef84fe1026ad14277cae18174"/>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w:t>
      </w:r>
    </w:p>
    <w:p w14:paraId="3995D033">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398" o:title="eqIdb95370b262cd11c4f3c9947e2d4f045c"/>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400" o:title="eqIdf5942bb6d5030fd226a7a186d0062b31"/>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14:paraId="6F06E13F">
      <w:pPr>
        <w:spacing w:line="360" w:lineRule="auto"/>
        <w:jc w:val="left"/>
        <w:textAlignment w:val="center"/>
        <w:rPr>
          <w:color w:val="000000"/>
        </w:rPr>
      </w:pPr>
      <w:r>
        <w:rPr>
          <w:color w:val="000000"/>
        </w:rPr>
        <w:t>【小问4详解】</w:t>
      </w:r>
    </w:p>
    <w:p w14:paraId="06A401CD">
      <w:pPr>
        <w:spacing w:line="360" w:lineRule="auto"/>
        <w:jc w:val="left"/>
        <w:textAlignment w:val="center"/>
        <w:rPr>
          <w:color w:val="000000"/>
        </w:rPr>
      </w:pPr>
      <w:r>
        <w:rPr>
          <w:rFonts w:ascii="宋体" w:hAnsi="宋体" w:eastAsia="宋体" w:cs="宋体"/>
          <w:color w:val="000000"/>
        </w:rPr>
        <w:t>解：</w:t>
      </w:r>
      <w:r>
        <w:object>
          <v:shape id="_x0000_i1255" o:spt="75" alt="学科网(www.zxxk.com)--教育资源门户，提供试卷、教案、课件、论文、素材以及各类教学资源下载，还有大量而丰富的教学相关资讯！" type="#_x0000_t75" style="height:69.75pt;width:105.75pt;" o:ole="t" filled="f" o:preferrelative="t" stroked="f" coordsize="21600,21600">
            <v:path/>
            <v:fill on="f" focussize="0,0"/>
            <v:stroke on="f" joinstyle="miter"/>
            <v:imagedata r:id="rId402" o:title="eqId1aaef84fa2e9ac1b5161b44eee6f411f"/>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w:t>
      </w:r>
    </w:p>
    <w:p w14:paraId="7A122B71">
      <w:pPr>
        <w:spacing w:line="360" w:lineRule="auto"/>
        <w:jc w:val="left"/>
        <w:textAlignment w:val="center"/>
        <w:rPr>
          <w:color w:val="000000"/>
        </w:rPr>
      </w:pPr>
      <w:r>
        <w:rPr>
          <w:rFonts w:ascii="宋体" w:hAnsi="宋体" w:eastAsia="宋体" w:cs="宋体"/>
          <w:color w:val="000000"/>
        </w:rPr>
        <w:t>由</w:t>
      </w:r>
      <w:r>
        <w:object>
          <v:shape id="_x0000_i12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4" o:title="eqId65b6223f2470db94b885fd2fac76f0cf"/>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得：</w:t>
      </w:r>
      <w:r>
        <w:object>
          <v:shape id="_x0000_i1257" o:spt="75" alt="学科网(www.zxxk.com)--教育资源门户，提供试卷、教案、课件、论文、素材以及各类教学资源下载，还有大量而丰富的教学相关资讯！" type="#_x0000_t75" style="height:33.15pt;width:57.05pt;" o:ole="t" filled="f" o:preferrelative="t" stroked="f" coordsize="21600,21600">
            <v:path/>
            <v:fill on="f" focussize="0,0"/>
            <v:stroke on="f" joinstyle="miter"/>
            <v:imagedata r:id="rId406" o:title="eqId3877d187997b4876f5eb3739dbb3b300"/>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w:t>
      </w:r>
    </w:p>
    <w:p w14:paraId="28952FA1">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7.1pt;width:64.15pt;" o:ole="t" filled="f" o:preferrelative="t" stroked="f" coordsize="21600,21600">
            <v:path/>
            <v:fill on="f" focussize="0,0"/>
            <v:stroke on="f" joinstyle="miter"/>
            <v:imagedata r:id="rId408" o:title="eqId6c84a28bc9a1225322223e3dadaa7fed"/>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w:t>
      </w:r>
    </w:p>
    <w:p w14:paraId="6937A86D">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10" o:title="eqIda5ef190eab1cd8cd1b76b8308790ac51"/>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得：</w:t>
      </w:r>
      <w:r>
        <w:object>
          <v:shape id="_x0000_i1260" o:spt="75" alt="学科网(www.zxxk.com)--教育资源门户，提供试卷、教案、课件、论文、素材以及各类教学资源下载，还有大量而丰富的教学相关资讯！" type="#_x0000_t75" style="height:33.15pt;width:49.05pt;" o:ole="t" filled="f" o:preferrelative="t" stroked="f" coordsize="21600,21600">
            <v:path/>
            <v:fill on="f" focussize="0,0"/>
            <v:stroke on="f" joinstyle="miter"/>
            <v:imagedata r:id="rId412" o:title="eqId66bea38cee2e95a41b0c57cf0bed55b4"/>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3533B086">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0.9pt;width:60.95pt;" o:ole="t" filled="f" o:preferrelative="t" stroked="f" coordsize="21600,21600">
            <v:path/>
            <v:fill on="f" focussize="0,0"/>
            <v:stroke on="f" joinstyle="miter"/>
            <v:imagedata r:id="rId414" o:title="eqIddd0217718bf34bca6dd9919c9ef74219"/>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w:t>
      </w:r>
    </w:p>
    <w:p w14:paraId="2939995C">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16" o:title="eqId1ef8beba41b1b4f482a239ea4890f908"/>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得：</w:t>
      </w:r>
      <w:r>
        <w:object>
          <v:shape id="_x0000_i1263"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418" o:title="eqIdcb24b40db82ecdad417eaa4ae3484f51"/>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w:t>
      </w:r>
    </w:p>
    <w:p w14:paraId="43F9374C">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1pt;width:38.5pt;" o:ole="t" filled="f" o:preferrelative="t" stroked="f" coordsize="21600,21600">
            <v:path/>
            <v:fill on="f" focussize="0,0"/>
            <v:stroke on="f" joinstyle="miter"/>
            <v:imagedata r:id="rId420" o:title="eqId43b5aa612146904d7f1c801e51773fb1"/>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w:t>
      </w:r>
    </w:p>
    <w:p w14:paraId="7AAA655D">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22" o:title="eqIdc38f93645d1eb26407c731937af844f0"/>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得：</w:t>
      </w:r>
      <w:r>
        <w:object>
          <v:shape id="_x0000_i1266" o:spt="75" alt="学科网(www.zxxk.com)--教育资源门户，提供试卷、教案、课件、论文、素材以及各类教学资源下载，还有大量而丰富的教学相关资讯！" type="#_x0000_t75" style="height:30.9pt;width:41.1pt;" o:ole="t" filled="f" o:preferrelative="t" stroked="f" coordsize="21600,21600">
            <v:path/>
            <v:fill on="f" focussize="0,0"/>
            <v:stroke on="f" joinstyle="miter"/>
            <v:imagedata r:id="rId424" o:title="eqId9dcf0f67788971454f19b4a689436430"/>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4FF8BD2A">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26" o:title="eqId258766994c6e41a987b8ee822d65fd10"/>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w:t>
      </w:r>
    </w:p>
    <w:p w14:paraId="07045D25">
      <w:pPr>
        <w:spacing w:line="360" w:lineRule="auto"/>
        <w:jc w:val="left"/>
        <w:textAlignment w:val="center"/>
        <w:rPr>
          <w:color w:val="000000"/>
        </w:rPr>
      </w:pPr>
      <w:r>
        <w:rPr>
          <w:rFonts w:ascii="宋体" w:hAnsi="宋体" w:eastAsia="宋体" w:cs="宋体"/>
          <w:color w:val="000000"/>
        </w:rPr>
        <w:t>经检验，</w:t>
      </w:r>
      <w:r>
        <w:object>
          <v:shape id="_x0000_i1268"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8" o:title="eqId875561823718619d73b689262a9f3a86"/>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是原方程的解，</w:t>
      </w:r>
    </w:p>
    <w:p w14:paraId="6F2A25CB">
      <w:pPr>
        <w:spacing w:line="360" w:lineRule="auto"/>
        <w:jc w:val="left"/>
        <w:textAlignment w:val="center"/>
        <w:rPr>
          <w:color w:val="000000"/>
        </w:rPr>
      </w:pPr>
      <w:r>
        <w:rPr>
          <w:rFonts w:ascii="宋体" w:hAnsi="宋体" w:eastAsia="宋体" w:cs="宋体"/>
          <w:color w:val="000000"/>
        </w:rPr>
        <w:t>∴方程的解为：</w:t>
      </w:r>
      <w:r>
        <w:object>
          <v:shape id="_x0000_i126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28" o:title="eqId875561823718619d73b689262a9f3a86"/>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w:t>
      </w:r>
    </w:p>
    <w:p w14:paraId="03041FE9">
      <w:pPr>
        <w:spacing w:line="360" w:lineRule="auto"/>
        <w:jc w:val="left"/>
        <w:textAlignment w:val="center"/>
        <w:rPr>
          <w:color w:val="000000"/>
        </w:rPr>
      </w:pPr>
      <w:r>
        <w:rPr>
          <w:color w:val="000000"/>
        </w:rPr>
        <w:t xml:space="preserve">20. </w:t>
      </w:r>
      <w:r>
        <w:rPr>
          <w:rFonts w:ascii="宋体" w:hAnsi="宋体" w:eastAsia="宋体" w:cs="宋体"/>
          <w:color w:val="000000"/>
        </w:rPr>
        <w:t>已知等边三角形</w:t>
      </w:r>
      <w:r>
        <w:object>
          <v:shape id="_x0000_i127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431" o:title="eqId7bef5239ddbb0972700ce01daf9ee7cf"/>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的两个顶点坐标是</w:t>
      </w:r>
      <w:r>
        <w:object>
          <v:shape id="_x0000_i1271"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433" o:title="eqId6cb9e88d3e58141dba299dcd8edc4e18"/>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35" o:title="eqId0ce8ed3411cea7d6930a5333fca1e873"/>
            <o:lock v:ext="edit" aspectratio="t"/>
            <w10:wrap type="none"/>
            <w10:anchorlock/>
          </v:shape>
          <o:OLEObject Type="Embed" ProgID="Equation.DSMT4" ShapeID="_x0000_i1272" DrawAspect="Content" ObjectID="_1468075972" r:id="rId434">
            <o:LockedField>false</o:LockedField>
          </o:OLEObject>
        </w:object>
      </w:r>
      <w:r>
        <w:rPr>
          <w:rFonts w:ascii="Times New Roman" w:hAnsi="Times New Roman" w:eastAsia="Times New Roman" w:cs="Times New Roman"/>
          <w:color w:val="000000"/>
        </w:rPr>
        <w:t>.</w:t>
      </w:r>
    </w:p>
    <w:p w14:paraId="5F88BB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object>
          <v:shape id="_x0000_i12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7" o:title="eqIdf52a58fbaf4fea03567e88a9f0f6e37e"/>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的解析式；</w:t>
      </w:r>
    </w:p>
    <w:p w14:paraId="33D196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2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9" o:title="eqId0faed94a64b2dcfc6801b4fca0f16675"/>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的边长，直接写出点</w:t>
      </w:r>
      <w:r>
        <w:object>
          <v:shape id="_x0000_i12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1" o:title="eqIdc5db41a1f31d6baee7c69990811edb9f"/>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14:paraId="113541D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4.5pt;width:47.25pt;" o:ole="t" filled="f" o:preferrelative="t" stroked="f" coordsize="21600,21600">
            <v:path/>
            <v:fill on="f" focussize="0,0"/>
            <v:stroke on="f" joinstyle="miter"/>
            <v:imagedata r:id="rId443" o:title="eqId21d532ce76942846df88c6f66112e50f"/>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）边长为</w:t>
      </w:r>
      <w:r>
        <w:rPr>
          <w:rFonts w:ascii="Times New Roman" w:hAnsi="Times New Roman" w:eastAsia="Times New Roman" w:cs="Times New Roman"/>
          <w:color w:val="000000"/>
        </w:rPr>
        <w:t>6</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3.85pt;width:48.95pt;" o:ole="t" filled="f" o:preferrelative="t" stroked="f" coordsize="21600,21600">
            <v:path/>
            <v:fill on="f" focussize="0,0"/>
            <v:stroke on="f" joinstyle="miter"/>
            <v:imagedata r:id="rId445" o:title="eqId59fb53fc2c84261283355182e7e88b6c"/>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7" o:title="eqId59f2be8f1e796226f1b0fa95f6aea35d"/>
            <o:lock v:ext="edit" aspectratio="t"/>
            <w10:wrap type="none"/>
            <w10:anchorlock/>
          </v:shape>
          <o:OLEObject Type="Embed" ProgID="Equation.DSMT4" ShapeID="_x0000_i1278" DrawAspect="Content" ObjectID="_1468075978" r:id="rId446">
            <o:LockedField>false</o:LockedField>
          </o:OLEObject>
        </w:object>
      </w:r>
      <w:r>
        <w:rPr>
          <w:rFonts w:ascii="Times New Roman" w:hAnsi="Times New Roman" w:eastAsia="Times New Roman" w:cs="Times New Roman"/>
          <w:color w:val="000000"/>
        </w:rPr>
        <w:t>.</w:t>
      </w:r>
    </w:p>
    <w:p w14:paraId="37A6FCA8">
      <w:pPr>
        <w:spacing w:line="360" w:lineRule="auto"/>
        <w:textAlignment w:val="center"/>
        <w:rPr>
          <w:color w:val="000000"/>
        </w:rPr>
      </w:pPr>
      <w:r>
        <w:rPr>
          <w:color w:val="2E75B6"/>
        </w:rPr>
        <w:t>【解析】</w:t>
      </w:r>
    </w:p>
    <w:p w14:paraId="59194C3C">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）用待定系数法求解即可</w:t>
      </w:r>
      <w:r>
        <w:rPr>
          <w:rFonts w:ascii="Times New Roman" w:hAnsi="Times New Roman" w:eastAsia="Times New Roman" w:cs="Times New Roman"/>
          <w:color w:val="000000"/>
        </w:rPr>
        <w:t>.</w:t>
      </w:r>
    </w:p>
    <w:p w14:paraId="320DB7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）根据两点间的距离公式可求出边长，再由△</w:t>
      </w:r>
      <w:r>
        <w:rPr>
          <w:rFonts w:ascii="Times New Roman" w:hAnsi="Times New Roman" w:eastAsia="Times New Roman" w:cs="Times New Roman"/>
          <w:color w:val="000000"/>
        </w:rPr>
        <w:t>ABC</w:t>
      </w:r>
      <w:r>
        <w:rPr>
          <w:rFonts w:ascii="宋体" w:hAnsi="宋体" w:eastAsia="宋体" w:cs="宋体"/>
          <w:color w:val="000000"/>
        </w:rPr>
        <w:t>是等边三角形可得</w:t>
      </w:r>
      <w:r>
        <w:rPr>
          <w:rFonts w:ascii="Times New Roman" w:hAnsi="Times New Roman" w:eastAsia="Times New Roman" w:cs="Times New Roman"/>
          <w:color w:val="000000"/>
        </w:rPr>
        <w:t>C</w:t>
      </w:r>
      <w:r>
        <w:rPr>
          <w:rFonts w:ascii="宋体" w:hAnsi="宋体" w:eastAsia="宋体" w:cs="宋体"/>
          <w:color w:val="000000"/>
        </w:rPr>
        <w:t>点坐标</w:t>
      </w:r>
      <w:r>
        <w:rPr>
          <w:rFonts w:ascii="Times New Roman" w:hAnsi="Times New Roman" w:eastAsia="Times New Roman" w:cs="Times New Roman"/>
          <w:color w:val="000000"/>
        </w:rPr>
        <w:t>.</w:t>
      </w:r>
    </w:p>
    <w:p w14:paraId="78D48A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）设直线</w:t>
      </w:r>
      <w:r>
        <w:object>
          <v:shape id="_x0000_i12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37" o:title="eqIdf52a58fbaf4fea03567e88a9f0f6e37e"/>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的解析式</w:t>
      </w:r>
      <w:r>
        <w:object>
          <v:shape id="_x0000_i1280"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450" o:title="eqIdaa841ce5d58b64f747a3c1b69bb20a5b"/>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w:t>
      </w:r>
    </w:p>
    <w:p w14:paraId="0B0C7A3D">
      <w:pPr>
        <w:spacing w:line="360" w:lineRule="auto"/>
        <w:jc w:val="left"/>
        <w:textAlignment w:val="center"/>
        <w:rPr>
          <w:color w:val="000000"/>
        </w:rPr>
      </w:pPr>
      <w:r>
        <w:rPr>
          <w:rFonts w:ascii="宋体" w:hAnsi="宋体" w:eastAsia="宋体" w:cs="宋体"/>
          <w:color w:val="000000"/>
        </w:rPr>
        <w:t>将</w:t>
      </w:r>
      <w:r>
        <w:object>
          <v:shape id="_x0000_i128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35" o:title="eqId0ce8ed3411cea7d6930a5333fca1e873"/>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代入解析式</w:t>
      </w:r>
      <w:r>
        <w:object>
          <v:shape id="_x0000_i1282"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453" o:title="eqId4d1ea8b8c7f4dd6a07cae153d1b96e35"/>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33.75pt;width:39.4pt;" o:ole="t" filled="f" o:preferrelative="t" stroked="f" coordsize="21600,21600">
            <v:path/>
            <v:fill on="f" focussize="0,0"/>
            <v:stroke on="f" joinstyle="miter"/>
            <v:imagedata r:id="rId455" o:title="eqIdcf418f91a497c580f64e79c9d5ce3200"/>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w:t>
      </w:r>
    </w:p>
    <w:p w14:paraId="301E0ADE">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457" o:title="eqId893848e60bcc652d691291e3518a9d17"/>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直线的解析式为</w:t>
      </w:r>
      <w:r>
        <w:object>
          <v:shape id="_x0000_i1285" o:spt="75" alt="学科网(www.zxxk.com)--教育资源门户，提供试卷、教案、课件、论文、素材以及各类教学资源下载，还有大量而丰富的教学相关资讯！" type="#_x0000_t75" style="height:34.5pt;width:47.25pt;" o:ole="t" filled="f" o:preferrelative="t" stroked="f" coordsize="21600,21600">
            <v:path/>
            <v:fill on="f" focussize="0,0"/>
            <v:stroke on="f" joinstyle="miter"/>
            <v:imagedata r:id="rId443" o:title="eqId21d532ce76942846df88c6f66112e50f"/>
            <o:lock v:ext="edit" aspectratio="t"/>
            <w10:wrap type="none"/>
            <w10:anchorlock/>
          </v:shape>
          <o:OLEObject Type="Embed" ProgID="Equation.DSMT4" ShapeID="_x0000_i1285" DrawAspect="Content" ObjectID="_1468075985" r:id="rId458">
            <o:LockedField>false</o:LockedField>
          </o:OLEObject>
        </w:object>
      </w:r>
      <w:r>
        <w:rPr>
          <w:rFonts w:ascii="Times New Roman" w:hAnsi="Times New Roman" w:eastAsia="Times New Roman" w:cs="Times New Roman"/>
          <w:color w:val="000000"/>
        </w:rPr>
        <w:t>.</w:t>
      </w:r>
    </w:p>
    <w:p w14:paraId="2877EE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pt;width:163pt;" o:ole="t" filled="f" o:preferrelative="t" stroked="f" coordsize="21600,21600">
            <v:path/>
            <v:fill on="f" focussize="0,0"/>
            <v:stroke on="f" joinstyle="miter"/>
            <v:imagedata r:id="rId460" o:title="eqId61aea045b8232db576512fa395aeffa2"/>
            <o:lock v:ext="edit" aspectratio="t"/>
            <w10:wrap type="none"/>
            <w10:anchorlock/>
          </v:shape>
          <o:OLEObject Type="Embed" ProgID="Equation.DSMT4" ShapeID="_x0000_i1286" DrawAspect="Content" ObjectID="_1468075986" r:id="rId459">
            <o:LockedField>false</o:LockedField>
          </o:OLEObject>
        </w:object>
      </w:r>
    </w:p>
    <w:p w14:paraId="596CA989">
      <w:pPr>
        <w:spacing w:line="360" w:lineRule="auto"/>
        <w:jc w:val="left"/>
        <w:textAlignment w:val="center"/>
        <w:rPr>
          <w:color w:val="000000"/>
        </w:rPr>
      </w:pPr>
      <w:r>
        <w:rPr>
          <w:rFonts w:ascii="宋体" w:hAnsi="宋体" w:eastAsia="宋体" w:cs="宋体"/>
          <w:color w:val="000000"/>
        </w:rPr>
        <w:t>所以等边△</w:t>
      </w:r>
      <w:r>
        <w:rPr>
          <w:rFonts w:ascii="Times New Roman" w:hAnsi="Times New Roman" w:eastAsia="Times New Roman" w:cs="Times New Roman"/>
          <w:color w:val="000000"/>
        </w:rPr>
        <w:t>ABC</w: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p>
    <w:p w14:paraId="49F641C8">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p>
    <w:p w14:paraId="629574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AB=6</w:t>
      </w:r>
      <w:r>
        <w:rPr>
          <w:rFonts w:ascii="宋体" w:hAnsi="宋体" w:eastAsia="宋体" w:cs="宋体"/>
          <w:color w:val="000000"/>
        </w:rPr>
        <w:t>，</w:t>
      </w:r>
      <w:r>
        <w:rPr>
          <w:rFonts w:ascii="Times New Roman" w:hAnsi="Times New Roman" w:eastAsia="Times New Roman" w:cs="Times New Roman"/>
          <w:color w:val="000000"/>
        </w:rPr>
        <w:t>BD=3</w:t>
      </w:r>
    </w:p>
    <w:p w14:paraId="1B00096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中，</w:t>
      </w:r>
      <w:r>
        <w:object>
          <v:shape id="_x0000_i1287" o:spt="75" alt="学科网(www.zxxk.com)--教育资源门户，提供试卷、教案、课件、论文、素材以及各类教学资源下载，还有大量而丰富的教学相关资讯！" type="#_x0000_t75" style="height:30.85pt;width:54.7pt;" o:ole="t" filled="f" o:preferrelative="t" stroked="f" coordsize="21600,21600">
            <v:path/>
            <v:fill on="f" focussize="0,0"/>
            <v:stroke on="f" joinstyle="miter"/>
            <v:imagedata r:id="rId462" o:title="eqId9a0b16e7801b6e83821d13a3e6185e62"/>
            <o:lock v:ext="edit" aspectratio="t"/>
            <w10:wrap type="none"/>
            <w10:anchorlock/>
          </v:shape>
          <o:OLEObject Type="Embed" ProgID="Equation.DSMT4" ShapeID="_x0000_i1287" DrawAspect="Content" ObjectID="_1468075987" r:id="rId461">
            <o:LockedField>false</o:LockedField>
          </o:OLEObject>
        </w:object>
      </w:r>
    </w:p>
    <w:p w14:paraId="60D012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BAD=30</w:t>
      </w:r>
      <w:r>
        <w:rPr>
          <w:rFonts w:ascii="宋体" w:hAnsi="宋体" w:eastAsia="宋体" w:cs="宋体"/>
          <w:color w:val="000000"/>
        </w:rPr>
        <w:t>°，</w:t>
      </w:r>
    </w:p>
    <w:p w14:paraId="04308655">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AB</w:t>
      </w:r>
      <w:r>
        <w:rPr>
          <w:rFonts w:ascii="宋体" w:hAnsi="宋体" w:eastAsia="宋体" w:cs="宋体"/>
          <w:color w:val="000000"/>
        </w:rPr>
        <w:t>绕</w:t>
      </w:r>
      <w:r>
        <w:rPr>
          <w:rFonts w:ascii="Times New Roman" w:hAnsi="Times New Roman" w:eastAsia="Times New Roman" w:cs="Times New Roman"/>
          <w:color w:val="000000"/>
        </w:rPr>
        <w:t>A</w:t>
      </w:r>
      <w:r>
        <w:rPr>
          <w:rFonts w:ascii="宋体" w:hAnsi="宋体" w:eastAsia="宋体" w:cs="宋体"/>
          <w:color w:val="000000"/>
        </w:rPr>
        <w:t>点逆时针旋转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即为等边三角形，</w:t>
      </w:r>
    </w:p>
    <w:p w14:paraId="3BEB53ED">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C</w:t>
      </w:r>
      <w:r>
        <w:rPr>
          <w:rFonts w:ascii="宋体" w:hAnsi="宋体" w:eastAsia="宋体" w:cs="宋体"/>
          <w:color w:val="000000"/>
        </w:rPr>
        <w:t>坐标为（</w:t>
      </w:r>
      <w:r>
        <w:rPr>
          <w:rFonts w:ascii="Times New Roman" w:hAnsi="Times New Roman" w:eastAsia="Times New Roman" w:cs="Times New Roman"/>
          <w:color w:val="000000"/>
        </w:rPr>
        <w:t>0,6</w:t>
      </w:r>
      <w:r>
        <w:rPr>
          <w:rFonts w:ascii="宋体" w:hAnsi="宋体" w:eastAsia="宋体" w:cs="宋体"/>
          <w:color w:val="000000"/>
        </w:rPr>
        <w:t>）</w:t>
      </w:r>
    </w:p>
    <w:p w14:paraId="658ADD16">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AB</w:t>
      </w:r>
      <w:r>
        <w:rPr>
          <w:rFonts w:ascii="宋体" w:hAnsi="宋体" w:eastAsia="宋体" w:cs="宋体"/>
          <w:color w:val="000000"/>
        </w:rPr>
        <w:t>绕</w:t>
      </w:r>
      <w:r>
        <w:rPr>
          <w:rFonts w:ascii="Times New Roman" w:hAnsi="Times New Roman" w:eastAsia="Times New Roman" w:cs="Times New Roman"/>
          <w:color w:val="000000"/>
        </w:rPr>
        <w:t>A</w:t>
      </w:r>
      <w:r>
        <w:rPr>
          <w:rFonts w:ascii="宋体" w:hAnsi="宋体" w:eastAsia="宋体" w:cs="宋体"/>
          <w:color w:val="000000"/>
        </w:rPr>
        <w:t>点顺时针旋转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为等边三角形，</w:t>
      </w:r>
    </w:p>
    <w:p w14:paraId="68DF2B63">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点关于</w:t>
      </w:r>
      <w:r>
        <w:rPr>
          <w:rFonts w:ascii="Times New Roman" w:hAnsi="Times New Roman" w:eastAsia="Times New Roman" w:cs="Times New Roman"/>
          <w:color w:val="000000"/>
        </w:rPr>
        <w:t>x</w:t>
      </w:r>
      <w:r>
        <w:rPr>
          <w:rFonts w:ascii="宋体" w:hAnsi="宋体" w:eastAsia="宋体" w:cs="宋体"/>
          <w:color w:val="000000"/>
        </w:rPr>
        <w:t>轴对称，所以</w:t>
      </w:r>
      <w:r>
        <w:rPr>
          <w:rFonts w:ascii="Times New Roman" w:hAnsi="Times New Roman" w:eastAsia="Times New Roman" w:cs="Times New Roman"/>
          <w:color w:val="000000"/>
        </w:rPr>
        <w:t>C'</w:t>
      </w:r>
      <w:r>
        <w:rPr>
          <w:rFonts w:ascii="宋体" w:hAnsi="宋体" w:eastAsia="宋体" w:cs="宋体"/>
          <w:color w:val="000000"/>
        </w:rPr>
        <w:t>坐标为</w:t>
      </w:r>
      <w:r>
        <w:object>
          <v:shape id="_x0000_i1288" o:spt="75" alt="学科网(www.zxxk.com)--教育资源门户，提供试卷、教案、课件、论文、素材以及各类教学资源下载，还有大量而丰富的教学相关资讯！" type="#_x0000_t75" style="height:23.85pt;width:48.95pt;" o:ole="t" filled="f" o:preferrelative="t" stroked="f" coordsize="21600,21600">
            <v:path/>
            <v:fill on="f" focussize="0,0"/>
            <v:stroke on="f" joinstyle="miter"/>
            <v:imagedata r:id="rId445" o:title="eqId59fb53fc2c84261283355182e7e88b6c"/>
            <o:lock v:ext="edit" aspectratio="t"/>
            <w10:wrap type="none"/>
            <w10:anchorlock/>
          </v:shape>
          <o:OLEObject Type="Embed" ProgID="Equation.DSMT4" ShapeID="_x0000_i1288" DrawAspect="Content" ObjectID="_1468075988" r:id="rId463">
            <o:LockedField>false</o:LockedField>
          </o:OLEObject>
        </w:object>
      </w:r>
      <w:r>
        <w:rPr>
          <w:rFonts w:ascii="Times New Roman" w:hAnsi="Times New Roman" w:eastAsia="Times New Roman" w:cs="Times New Roman"/>
          <w:color w:val="000000"/>
        </w:rPr>
        <w:t>.</w:t>
      </w:r>
    </w:p>
    <w:p w14:paraId="343EA2A6">
      <w:pPr>
        <w:spacing w:line="360" w:lineRule="auto"/>
        <w:jc w:val="left"/>
        <w:textAlignment w:val="center"/>
        <w:rPr>
          <w:color w:val="000000"/>
        </w:rPr>
      </w:pPr>
      <w:r>
        <w:rPr>
          <w:color w:val="000000"/>
        </w:rPr>
        <w:drawing>
          <wp:inline distT="0" distB="0" distL="114300" distR="114300">
            <wp:extent cx="1552575" cy="1914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552575" cy="1914525"/>
                    </a:xfrm>
                    <a:prstGeom prst="rect">
                      <a:avLst/>
                    </a:prstGeom>
                  </pic:spPr>
                </pic:pic>
              </a:graphicData>
            </a:graphic>
          </wp:inline>
        </w:drawing>
      </w:r>
    </w:p>
    <w:p w14:paraId="4DFA3714">
      <w:pPr>
        <w:spacing w:line="360" w:lineRule="auto"/>
        <w:jc w:val="left"/>
        <w:textAlignment w:val="center"/>
        <w:rPr>
          <w:color w:val="000000"/>
        </w:rPr>
      </w:pPr>
      <w:r>
        <w:rPr>
          <w:rFonts w:ascii="宋体" w:hAnsi="宋体" w:eastAsia="宋体" w:cs="宋体"/>
          <w:color w:val="000000"/>
        </w:rPr>
        <w:t>综上可得，</w:t>
      </w:r>
      <w:r>
        <w:rPr>
          <w:rFonts w:ascii="Times New Roman" w:hAnsi="Times New Roman" w:eastAsia="Times New Roman" w:cs="Times New Roman"/>
          <w:color w:val="000000"/>
        </w:rPr>
        <w:t>C</w:t>
      </w:r>
      <w:r>
        <w:rPr>
          <w:rFonts w:ascii="宋体" w:hAnsi="宋体" w:eastAsia="宋体" w:cs="宋体"/>
          <w:color w:val="000000"/>
        </w:rPr>
        <w:t>点坐标为</w:t>
      </w:r>
      <w:r>
        <w:object>
          <v:shape id="_x0000_i1289" o:spt="75" alt="学科网(www.zxxk.com)--教育资源门户，提供试卷、教案、课件、论文、素材以及各类教学资源下载，还有大量而丰富的教学相关资讯！" type="#_x0000_t75" style="height:23.85pt;width:48.95pt;" o:ole="t" filled="f" o:preferrelative="t" stroked="f" coordsize="21600,21600">
            <v:path/>
            <v:fill on="f" focussize="0,0"/>
            <v:stroke on="f" joinstyle="miter"/>
            <v:imagedata r:id="rId445" o:title="eqId59fb53fc2c84261283355182e7e88b6c"/>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7" o:title="eqId59f2be8f1e796226f1b0fa95f6aea35d"/>
            <o:lock v:ext="edit" aspectratio="t"/>
            <w10:wrap type="none"/>
            <w10:anchorlock/>
          </v:shape>
          <o:OLEObject Type="Embed" ProgID="Equation.DSMT4" ShapeID="_x0000_i1290" DrawAspect="Content" ObjectID="_1468075990" r:id="rId466">
            <o:LockedField>false</o:LockedField>
          </o:OLEObject>
        </w:object>
      </w:r>
      <w:r>
        <w:rPr>
          <w:rFonts w:ascii="Times New Roman" w:hAnsi="Times New Roman" w:eastAsia="Times New Roman" w:cs="Times New Roman"/>
          <w:color w:val="000000"/>
        </w:rPr>
        <w:t>.</w:t>
      </w:r>
    </w:p>
    <w:p w14:paraId="2BAAA711">
      <w:pPr>
        <w:spacing w:line="360" w:lineRule="auto"/>
        <w:jc w:val="left"/>
        <w:textAlignment w:val="center"/>
        <w:rPr>
          <w:color w:val="000000"/>
        </w:rPr>
      </w:pPr>
      <w:r>
        <w:rPr>
          <w:color w:val="000000"/>
        </w:rPr>
        <w:t>【点睛】</w:t>
      </w:r>
      <w:r>
        <w:rPr>
          <w:rFonts w:ascii="宋体" w:hAnsi="宋体" w:eastAsia="宋体" w:cs="宋体"/>
          <w:color w:val="000000"/>
        </w:rPr>
        <w:t>本题考查待定系数法求函数解析式，坐标系中两点间的距离，以及等边三角形的性质，作出图形是解题的关键</w:t>
      </w:r>
      <w:r>
        <w:rPr>
          <w:rFonts w:ascii="Times New Roman" w:hAnsi="Times New Roman" w:eastAsia="Times New Roman" w:cs="Times New Roman"/>
          <w:color w:val="000000"/>
        </w:rPr>
        <w:t>.</w:t>
      </w:r>
    </w:p>
    <w:p w14:paraId="16482233">
      <w:pPr>
        <w:spacing w:line="360" w:lineRule="auto"/>
        <w:jc w:val="left"/>
        <w:textAlignment w:val="center"/>
        <w:rPr>
          <w:color w:val="000000"/>
        </w:rPr>
      </w:pPr>
      <w:r>
        <w:rPr>
          <w:color w:val="000000"/>
        </w:rPr>
        <w:t xml:space="preserve">21. </w:t>
      </w:r>
      <w:r>
        <w:rPr>
          <w:rFonts w:ascii="宋体" w:hAnsi="宋体" w:eastAsia="宋体" w:cs="宋体"/>
          <w:color w:val="000000"/>
        </w:rPr>
        <w:t>从松江博物馆到佘山森林公园路程约</w:t>
      </w:r>
      <w:r>
        <w:rPr>
          <w:rFonts w:ascii="Times New Roman" w:hAnsi="Times New Roman" w:eastAsia="Times New Roman" w:cs="Times New Roman"/>
          <w:color w:val="000000"/>
        </w:rPr>
        <w:t>12</w: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如果行驶在这条路段的汽车与自行车的平均车速之比为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，汽车比自行车快</w:t>
      </w:r>
      <w:r>
        <w:rPr>
          <w:rFonts w:ascii="Times New Roman" w:hAnsi="Times New Roman" w:eastAsia="Times New Roman" w:cs="Times New Roman"/>
          <w:color w:val="000000"/>
        </w:rPr>
        <w:t>25</w:t>
      </w:r>
      <w:r>
        <w:rPr>
          <w:rFonts w:ascii="宋体" w:hAnsi="宋体" w:eastAsia="宋体" w:cs="宋体"/>
          <w:color w:val="000000"/>
        </w:rPr>
        <w:t>分钟到达，那么松江博物馆至佘山森林公园的汽车与自行车的速度各是多少？（速度以“米</w:t>
      </w:r>
      <w:r>
        <w:rPr>
          <w:rFonts w:ascii="Times New Roman" w:hAnsi="Times New Roman" w:eastAsia="Times New Roman" w:cs="Times New Roman"/>
          <w:color w:val="000000"/>
        </w:rPr>
        <w:t>/</w:t>
      </w:r>
      <w:r>
        <w:rPr>
          <w:rFonts w:ascii="宋体" w:hAnsi="宋体" w:eastAsia="宋体" w:cs="宋体"/>
          <w:color w:val="000000"/>
        </w:rPr>
        <w:t>分钟”计算）</w:t>
      </w:r>
    </w:p>
    <w:p w14:paraId="215823AB">
      <w:pPr>
        <w:spacing w:line="360" w:lineRule="auto"/>
        <w:textAlignment w:val="center"/>
        <w:rPr>
          <w:color w:val="000000"/>
        </w:rPr>
      </w:pPr>
      <w:r>
        <w:rPr>
          <w:color w:val="2E75B6"/>
        </w:rPr>
        <w:t>【答案】</w:t>
      </w:r>
      <w:r>
        <w:rPr>
          <w:rFonts w:ascii="宋体" w:hAnsi="宋体" w:eastAsia="宋体" w:cs="宋体"/>
          <w:color w:val="000000"/>
        </w:rPr>
        <w:t>汽车的速度为</w:t>
      </w:r>
      <w:r>
        <w:object>
          <v:shape id="_x0000_i12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8" o:title="eqId8a7dd2adbcec493f6ce6af621d1f1a48"/>
            <o:lock v:ext="edit" aspectratio="t"/>
            <w10:wrap type="none"/>
            <w10:anchorlock/>
          </v:shape>
          <o:OLEObject Type="Embed" ProgID="Equation.DSMT4" ShapeID="_x0000_i1291" DrawAspect="Content" ObjectID="_1468075991" r:id="rId46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分钟，自行车的速度</w:t>
      </w:r>
      <w:r>
        <w:object>
          <v:shape id="_x0000_i12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0" o:title="eqId44de60c2729e8a96e9e499fbf6719dc6"/>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14:paraId="75D6CF29">
      <w:pPr>
        <w:spacing w:line="360" w:lineRule="auto"/>
        <w:textAlignment w:val="center"/>
        <w:rPr>
          <w:color w:val="000000"/>
        </w:rPr>
      </w:pPr>
      <w:r>
        <w:rPr>
          <w:color w:val="2E75B6"/>
        </w:rPr>
        <w:t>【解析】</w:t>
      </w:r>
    </w:p>
    <w:p w14:paraId="0CD9EFB3">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本题考查了分式方程的应用，找出等量关系式：汽车所用的时间</w:t>
      </w:r>
      <w:r>
        <w:object>
          <v:shape id="_x0000_i129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72" o:title="eqId4bfc339cf6dd66599db64fa3fa44e608"/>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自行车所用的时间</w:t>
      </w:r>
      <w:r>
        <w:object>
          <v:shape id="_x0000_i12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4" o:title="eqId0ef65359fe2d2401160bfc212c2e6491"/>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分钟是解题的关键．</w:t>
      </w:r>
    </w:p>
    <w:p w14:paraId="71EF92BF">
      <w:pPr>
        <w:spacing w:line="360" w:lineRule="auto"/>
        <w:jc w:val="left"/>
        <w:textAlignment w:val="center"/>
        <w:rPr>
          <w:color w:val="000000"/>
        </w:rPr>
      </w:pPr>
      <w:r>
        <w:rPr>
          <w:color w:val="000000"/>
        </w:rPr>
        <w:t>【详解】</w:t>
      </w:r>
      <w:r>
        <w:rPr>
          <w:rFonts w:ascii="宋体" w:hAnsi="宋体" w:eastAsia="宋体" w:cs="宋体"/>
          <w:color w:val="000000"/>
        </w:rPr>
        <w:t>解：设自行车的速度为</w:t>
      </w:r>
      <w:r>
        <w:object>
          <v:shape id="_x0000_i12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14:paraId="628DA40A">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9" o:title="eqId16f3d198e76391779fa3badc848c8ac8"/>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汽车与自行车的平均车速之比为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2911E96">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汽车的速度为</w:t>
      </w: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479" o:title="eqIdf5e1725516933bb441200c903bfa1ef3"/>
            <o:lock v:ext="edit" aspectratio="t"/>
            <w10:wrap type="none"/>
            <w10:anchorlock/>
          </v:shape>
          <o:OLEObject Type="Embed" ProgID="Equation.DSMT4" ShapeID="_x0000_i1298" DrawAspect="Content" ObjectID="_1468075998" r:id="rId47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14:paraId="028C1640">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81" o:title="eqIdda825c779e073a37558d2b0844bfaf72"/>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14:paraId="130A62C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3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3" o:title="eqIdcf367fcc20084330e307d5fdf3214337"/>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14:paraId="64C6DF9B">
      <w:pPr>
        <w:spacing w:line="360" w:lineRule="auto"/>
        <w:jc w:val="left"/>
        <w:textAlignment w:val="center"/>
        <w:rPr>
          <w:color w:val="000000"/>
        </w:rPr>
      </w:pPr>
      <w:r>
        <w:rPr>
          <w:rFonts w:ascii="宋体" w:hAnsi="宋体" w:eastAsia="宋体" w:cs="宋体"/>
          <w:color w:val="000000"/>
        </w:rPr>
        <w:t>经检验：</w:t>
      </w:r>
      <w:r>
        <w:object>
          <v:shape id="_x0000_i130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3" o:title="eqIdcf367fcc20084330e307d5fdf3214337"/>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是所列方程的根，且符合实际意义，</w:t>
      </w:r>
    </w:p>
    <w:p w14:paraId="1FA71CB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6" o:title="eqId11617dfae4afbfc1701b4bc5b0b53fb6"/>
            <o:lock v:ext="edit" aspectratio="t"/>
            <w10:wrap type="none"/>
            <w10:anchorlock/>
          </v:shape>
          <o:OLEObject Type="Embed" ProgID="Equation.DSMT4" ShapeID="_x0000_i1302" DrawAspect="Content" ObjectID="_1468076002" r:id="rId4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r>
        <w:rPr>
          <w:rFonts w:ascii="Times New Roman" w:hAnsi="Times New Roman" w:eastAsia="Times New Roman" w:cs="Times New Roman"/>
          <w:color w:val="000000"/>
        </w:rPr>
        <w:t>)</w:t>
      </w:r>
      <w:r>
        <w:rPr>
          <w:rFonts w:ascii="宋体" w:hAnsi="宋体" w:eastAsia="宋体" w:cs="宋体"/>
          <w:color w:val="000000"/>
        </w:rPr>
        <w:t>，</w:t>
      </w:r>
    </w:p>
    <w:p w14:paraId="42BB0C4A">
      <w:pPr>
        <w:spacing w:line="360" w:lineRule="auto"/>
        <w:jc w:val="left"/>
        <w:textAlignment w:val="center"/>
        <w:rPr>
          <w:color w:val="000000"/>
        </w:rPr>
      </w:pPr>
      <w:r>
        <w:rPr>
          <w:rFonts w:ascii="宋体" w:hAnsi="宋体" w:eastAsia="宋体" w:cs="宋体"/>
          <w:color w:val="000000"/>
        </w:rPr>
        <w:t>答：松江博物馆至佘山森林公园的汽车的速度为</w:t>
      </w:r>
      <w:r>
        <w:object>
          <v:shape id="_x0000_i13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8" o:title="eqId8a7dd2adbcec493f6ce6af621d1f1a48"/>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分钟，自行车的速度</w:t>
      </w:r>
      <w:r>
        <w:object>
          <v:shape id="_x0000_i13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0" o:title="eqId44de60c2729e8a96e9e499fbf6719dc6"/>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14:paraId="1A513515">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分</w:t>
      </w:r>
    </w:p>
    <w:p w14:paraId="324BAB00">
      <w:pPr>
        <w:spacing w:line="360" w:lineRule="auto"/>
        <w:jc w:val="both"/>
        <w:textAlignment w:val="center"/>
        <w:rPr>
          <w:color w:val="000000"/>
        </w:rPr>
      </w:pPr>
      <w:r>
        <w:rPr>
          <w:color w:val="000000"/>
        </w:rPr>
        <w:t xml:space="preserve">22. </w:t>
      </w:r>
      <w:r>
        <w:rPr>
          <w:rFonts w:ascii="宋体" w:hAnsi="宋体" w:eastAsia="宋体" w:cs="宋体"/>
          <w:color w:val="000000"/>
        </w:rPr>
        <w:t>方程</w:t>
      </w:r>
      <w:r>
        <w:object>
          <v:shape id="_x0000_i1305" o:spt="75" alt="学科网(www.zxxk.com)--教育资源门户，提供试卷、教案、课件、论文、素材以及各类教学资源下载，还有大量而丰富的教学相关资讯！" type="#_x0000_t75" style="height:23.9pt;width:141.15pt;" o:ole="t" filled="f" o:preferrelative="t" stroked="f" coordsize="21600,21600">
            <v:path/>
            <v:fill on="f" focussize="0,0"/>
            <v:stroke on="f" joinstyle="miter"/>
            <v:imagedata r:id="rId490" o:title="eqIddc9902cdf9749469c95f30639b2d3b16"/>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的根为</w:t>
      </w:r>
      <w:r>
        <w:rPr>
          <w:color w:val="000000"/>
        </w:rPr>
        <w:t>_____________________</w:t>
      </w:r>
    </w:p>
    <w:p w14:paraId="66BD0D2F">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92" o:title="eqId5a781a6d4533a2a71e43ac5783022cb0"/>
            <o:lock v:ext="edit" aspectratio="t"/>
            <w10:wrap type="none"/>
            <w10:anchorlock/>
          </v:shape>
          <o:OLEObject Type="Embed" ProgID="Equation.DSMT4" ShapeID="_x0000_i1306" DrawAspect="Content" ObjectID="_1468076006" r:id="rId491">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94" o:title="eqIdeef96cacd4634077290d5026ae005bb1"/>
            <o:lock v:ext="edit" aspectratio="t"/>
            <w10:wrap type="none"/>
            <w10:anchorlock/>
          </v:shape>
          <o:OLEObject Type="Embed" ProgID="Equation.DSMT4" ShapeID="_x0000_i1307" DrawAspect="Content" ObjectID="_1468076007" r:id="rId493">
            <o:LockedField>false</o:LockedField>
          </o:OLEObject>
        </w:object>
      </w:r>
    </w:p>
    <w:p w14:paraId="797BB00D">
      <w:pPr>
        <w:spacing w:line="360" w:lineRule="auto"/>
        <w:textAlignment w:val="center"/>
        <w:rPr>
          <w:color w:val="000000"/>
        </w:rPr>
      </w:pPr>
      <w:r>
        <w:rPr>
          <w:color w:val="2E75B6"/>
        </w:rPr>
        <w:t>【解析】</w:t>
      </w:r>
    </w:p>
    <w:p w14:paraId="629DA4F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本题考查了一元二次方程，直接利用换元法求解即可，掌握解一元二次方程的方法是解题的关键．</w:t>
      </w:r>
    </w:p>
    <w:p w14:paraId="192A1F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23.9pt;width:141.15pt;" o:ole="t" filled="f" o:preferrelative="t" stroked="f" coordsize="21600,21600">
            <v:path/>
            <v:fill on="f" focussize="0,0"/>
            <v:stroke on="f" joinstyle="miter"/>
            <v:imagedata r:id="rId490" o:title="eqIddc9902cdf9749469c95f30639b2d3b16"/>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w:t>
      </w:r>
    </w:p>
    <w:p w14:paraId="39DAB78B">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3.9pt;width:151.85pt;" o:ole="t" filled="f" o:preferrelative="t" stroked="f" coordsize="21600,21600">
            <v:path/>
            <v:fill on="f" focussize="0,0"/>
            <v:stroke on="f" joinstyle="miter"/>
            <v:imagedata r:id="rId497" o:title="eqIdbced0436912f4d175e8170c309b6f8bc"/>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w:t>
      </w:r>
    </w:p>
    <w:p w14:paraId="237D7FEC">
      <w:pPr>
        <w:spacing w:line="360" w:lineRule="auto"/>
        <w:jc w:val="left"/>
        <w:textAlignment w:val="center"/>
        <w:rPr>
          <w:color w:val="000000"/>
        </w:rPr>
      </w:pPr>
      <w:r>
        <w:rPr>
          <w:rFonts w:ascii="宋体" w:hAnsi="宋体" w:eastAsia="宋体" w:cs="宋体"/>
          <w:color w:val="000000"/>
        </w:rPr>
        <w:t>设</w:t>
      </w:r>
      <w:r>
        <w:object>
          <v:shape id="_x0000_i131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99" o:title="eqIdcb5f51a78a85a0aa4e8085ca38368717"/>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w:t>
      </w:r>
    </w:p>
    <w:p w14:paraId="51DAD3F3">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2.1pt;width:88.05pt;" o:ole="t" filled="f" o:preferrelative="t" stroked="f" coordsize="21600,21600">
            <v:path/>
            <v:fill on="f" focussize="0,0"/>
            <v:stroke on="f" joinstyle="miter"/>
            <v:imagedata r:id="rId501" o:title="eqIda0deb275e944f52583a2c8c559f0be92"/>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w:t>
      </w:r>
    </w:p>
    <w:p w14:paraId="3934C77F">
      <w:pPr>
        <w:spacing w:line="360" w:lineRule="auto"/>
        <w:jc w:val="left"/>
        <w:textAlignment w:val="center"/>
        <w:rPr>
          <w:color w:val="000000"/>
        </w:rPr>
      </w:pPr>
      <w:r>
        <w:rPr>
          <w:rFonts w:ascii="宋体" w:hAnsi="宋体" w:eastAsia="宋体" w:cs="宋体"/>
          <w:color w:val="000000"/>
        </w:rPr>
        <w:t>整理得：</w:t>
      </w:r>
      <w:r>
        <w:object>
          <v:shape id="_x0000_i131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03" o:title="eqIdc9eb8866553e370f47d23385696356f7"/>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w:t>
      </w:r>
    </w:p>
    <w:p w14:paraId="50BC58E3">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05" o:title="eqIda61de90bfeaffdbe1d25374addd85a1a"/>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07" o:title="eqIdbd2f96f8852882233cbb62e721a99755"/>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p>
    <w:p w14:paraId="229D3B4A">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6.7pt;width:62.15pt;" o:ole="t" filled="f" o:preferrelative="t" stroked="f" coordsize="21600,21600">
            <v:path/>
            <v:fill on="f" focussize="0,0"/>
            <v:stroke on="f" joinstyle="miter"/>
            <v:imagedata r:id="rId509" o:title="eqIdf9e64f3c80974da2fca1275d04100a6f"/>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11" o:title="eqId7c222235ac990eb9249452c2606c1f86"/>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w:t>
      </w:r>
    </w:p>
    <w:p w14:paraId="6027C842">
      <w:pPr>
        <w:spacing w:line="360" w:lineRule="auto"/>
        <w:jc w:val="left"/>
        <w:textAlignment w:val="center"/>
        <w:rPr>
          <w:color w:val="000000"/>
        </w:rPr>
      </w:pPr>
      <w:r>
        <w:rPr>
          <w:rFonts w:ascii="宋体" w:hAnsi="宋体" w:eastAsia="宋体" w:cs="宋体"/>
          <w:color w:val="000000"/>
        </w:rPr>
        <w:t>∴当</w:t>
      </w:r>
      <w:r>
        <w:object>
          <v:shape id="_x0000_i1317"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513" o:title="eqId4a21f9f057ed61c18f1e016da2df4656"/>
            <o:lock v:ext="edit" aspectratio="t"/>
            <w10:wrap type="none"/>
            <w10:anchorlock/>
          </v:shape>
          <o:OLEObject Type="Embed" ProgID="Equation.DSMT4" ShapeID="_x0000_i1317" DrawAspect="Content" ObjectID="_1468076017" r:id="rId512">
            <o:LockedField>false</o:LockedField>
          </o:OLEObject>
        </w:object>
      </w:r>
      <w:r>
        <w:rPr>
          <w:rFonts w:ascii="宋体" w:hAnsi="宋体" w:eastAsia="宋体" w:cs="宋体"/>
          <w:color w:val="000000"/>
        </w:rPr>
        <w:t>时，</w:t>
      </w:r>
    </w:p>
    <w:p w14:paraId="310EC1CA">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515" o:title="eqIdeb71a1e254cb2a8e22bd3eea2df6c3c1"/>
            <o:lock v:ext="edit" aspectratio="t"/>
            <w10:wrap type="none"/>
            <w10:anchorlock/>
          </v:shape>
          <o:OLEObject Type="Embed" ProgID="Equation.DSMT4" ShapeID="_x0000_i1318" DrawAspect="Content" ObjectID="_1468076018" r:id="rId514">
            <o:LockedField>false</o:LockedField>
          </o:OLEObject>
        </w:object>
      </w:r>
      <w:r>
        <w:rPr>
          <w:rFonts w:ascii="宋体" w:hAnsi="宋体" w:eastAsia="宋体" w:cs="宋体"/>
          <w:color w:val="000000"/>
        </w:rPr>
        <w:t>，</w:t>
      </w:r>
    </w:p>
    <w:p w14:paraId="19F75ED0">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513" o:title="eqId4a21f9f057ed61c18f1e016da2df4656"/>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无实数根，</w:t>
      </w:r>
    </w:p>
    <w:p w14:paraId="1A89C847">
      <w:pPr>
        <w:spacing w:line="360" w:lineRule="auto"/>
        <w:jc w:val="left"/>
        <w:textAlignment w:val="center"/>
        <w:rPr>
          <w:color w:val="000000"/>
        </w:rPr>
      </w:pPr>
      <w:r>
        <w:rPr>
          <w:rFonts w:ascii="宋体" w:hAnsi="宋体" w:eastAsia="宋体" w:cs="宋体"/>
          <w:color w:val="000000"/>
        </w:rPr>
        <w:t>当</w:t>
      </w:r>
      <w:r>
        <w:object>
          <v:shape id="_x0000_i1320"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518" o:title="eqId90bc887ebb583ec0649cb10f11337a06"/>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时，</w:t>
      </w:r>
    </w:p>
    <w:p w14:paraId="607806A9">
      <w:pPr>
        <w:spacing w:line="360" w:lineRule="auto"/>
        <w:jc w:val="left"/>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92" o:title="eqId5a781a6d4533a2a71e43ac5783022cb0"/>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94" o:title="eqIdeef96cacd4634077290d5026ae005bb1"/>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w:t>
      </w:r>
    </w:p>
    <w:p w14:paraId="247606EC">
      <w:pPr>
        <w:spacing w:line="360" w:lineRule="auto"/>
        <w:jc w:val="left"/>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92" o:title="eqId5a781a6d4533a2a71e43ac5783022cb0"/>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94" o:title="eqIdeef96cacd4634077290d5026ae005bb1"/>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w:t>
      </w:r>
    </w:p>
    <w:p w14:paraId="7BD4601E">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325"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524" o:title="eqId947cdc903d5a2b3cadd2a7dbedb0c827"/>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有两组不同的实数解，则</w:t>
      </w:r>
      <w:r>
        <w:rPr>
          <w:rFonts w:ascii="Times New Roman" w:hAnsi="Times New Roman" w:eastAsia="Times New Roman" w:cs="Times New Roman"/>
          <w:i/>
          <w:color w:val="000000"/>
        </w:rPr>
        <w:t>n</w:t>
      </w:r>
      <w:r>
        <w:rPr>
          <w:rFonts w:ascii="宋体" w:hAnsi="宋体" w:eastAsia="宋体" w:cs="宋体"/>
          <w:color w:val="000000"/>
        </w:rPr>
        <w:t>的范围为</w:t>
      </w:r>
      <w:r>
        <w:rPr>
          <w:color w:val="000000"/>
        </w:rPr>
        <w:t>___________</w:t>
      </w:r>
      <w:r>
        <w:rPr>
          <w:rFonts w:ascii="宋体" w:hAnsi="宋体" w:eastAsia="宋体" w:cs="宋体"/>
          <w:color w:val="000000"/>
        </w:rPr>
        <w:t>．</w:t>
      </w:r>
    </w:p>
    <w:p w14:paraId="11AE0559">
      <w:pPr>
        <w:spacing w:line="360" w:lineRule="auto"/>
        <w:textAlignment w:val="center"/>
        <w:rPr>
          <w:color w:val="000000"/>
        </w:rPr>
      </w:pPr>
      <w:r>
        <w:rPr>
          <w:color w:val="2E75B6"/>
        </w:rPr>
        <w:t>【答案】</w:t>
      </w:r>
      <w:r>
        <w:object>
          <v:shape id="_x0000_i1326"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26" o:title="eqId7043b3e2a08939576f443a6d88de8d0a"/>
            <o:lock v:ext="edit" aspectratio="t"/>
            <w10:wrap type="none"/>
            <w10:anchorlock/>
          </v:shape>
          <o:OLEObject Type="Embed" ProgID="Equation.DSMT4" ShapeID="_x0000_i1326" DrawAspect="Content" ObjectID="_1468076026" r:id="rId525">
            <o:LockedField>false</o:LockedField>
          </o:OLEObject>
        </w:object>
      </w:r>
    </w:p>
    <w:p w14:paraId="001BBD3F">
      <w:pPr>
        <w:spacing w:line="360" w:lineRule="auto"/>
        <w:textAlignment w:val="center"/>
        <w:rPr>
          <w:color w:val="000000"/>
        </w:rPr>
      </w:pPr>
      <w:r>
        <w:rPr>
          <w:color w:val="2E75B6"/>
        </w:rPr>
        <w:t>【解析】</w:t>
      </w:r>
    </w:p>
    <w:p w14:paraId="79ADE082">
      <w:pPr>
        <w:spacing w:line="360" w:lineRule="auto"/>
        <w:jc w:val="both"/>
        <w:textAlignment w:val="center"/>
        <w:rPr>
          <w:color w:val="000000"/>
        </w:rPr>
      </w:pPr>
      <w:r>
        <w:rPr>
          <w:color w:val="000000"/>
        </w:rPr>
        <w:t>【分析】</w:t>
      </w:r>
      <w:r>
        <w:rPr>
          <w:rFonts w:ascii="宋体" w:hAnsi="宋体" w:eastAsia="宋体" w:cs="宋体"/>
          <w:color w:val="000000"/>
        </w:rPr>
        <w:t>由方程</w:t>
      </w:r>
      <w:r>
        <w:rPr>
          <w:rFonts w:ascii="Times New Roman" w:hAnsi="Times New Roman" w:eastAsia="Times New Roman" w:cs="Times New Roman"/>
          <w:color w:val="000000"/>
        </w:rPr>
        <w:t>2</w:t>
      </w:r>
      <w:r>
        <w:rPr>
          <w:rFonts w:ascii="宋体" w:hAnsi="宋体" w:eastAsia="宋体" w:cs="宋体"/>
          <w:color w:val="000000"/>
        </w:rPr>
        <w:t>可得，</w:t>
      </w:r>
      <w:r>
        <w:object>
          <v:shape id="_x0000_i1327"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528" o:title="eqId0a559dc1196c728497d09133a12f550c"/>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，得出方程的解应大于4，再构造二次函数</w:t>
      </w:r>
      <w:r>
        <w:object>
          <v:shape id="_x0000_i132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0" o:title="eqId620a7d743e1f099223cfa7acbc84309c"/>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2" o:title="eqIdf23d29646155e27b172ecdf263e2d702"/>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小于</w:t>
      </w:r>
      <w:r>
        <w:rPr>
          <w:rFonts w:ascii="Times New Roman" w:hAnsi="Times New Roman" w:eastAsia="Times New Roman" w:cs="Times New Roman"/>
          <w:color w:val="000000"/>
        </w:rPr>
        <w:t>0</w:t>
      </w:r>
      <w:r>
        <w:rPr>
          <w:rFonts w:ascii="宋体" w:hAnsi="宋体" w:eastAsia="宋体" w:cs="宋体"/>
          <w:color w:val="000000"/>
        </w:rPr>
        <w:t>，问题可解．</w:t>
      </w:r>
    </w:p>
    <w:p w14:paraId="190EBF47">
      <w:pPr>
        <w:spacing w:line="360" w:lineRule="auto"/>
        <w:jc w:val="both"/>
        <w:textAlignment w:val="center"/>
        <w:rPr>
          <w:color w:val="000000"/>
        </w:rPr>
      </w:pPr>
      <w:r>
        <w:rPr>
          <w:color w:val="000000"/>
        </w:rPr>
        <w:t>【详解】</w:t>
      </w:r>
      <w:r>
        <w:rPr>
          <w:rFonts w:ascii="宋体" w:hAnsi="宋体" w:eastAsia="宋体" w:cs="宋体"/>
          <w:color w:val="000000"/>
        </w:rPr>
        <w:t>解：由方程</w:t>
      </w:r>
      <w:r>
        <w:rPr>
          <w:rFonts w:ascii="Times New Roman" w:hAnsi="Times New Roman" w:eastAsia="Times New Roman" w:cs="Times New Roman"/>
          <w:color w:val="000000"/>
        </w:rPr>
        <w:t>2</w:t>
      </w:r>
      <w:r>
        <w:rPr>
          <w:rFonts w:ascii="宋体" w:hAnsi="宋体" w:eastAsia="宋体" w:cs="宋体"/>
          <w:color w:val="000000"/>
        </w:rPr>
        <w:t>可得，</w:t>
      </w:r>
      <w:r>
        <w:object>
          <v:shape id="_x0000_i1330"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528" o:title="eqId0a559dc1196c728497d09133a12f550c"/>
            <o:lock v:ext="edit" aspectratio="t"/>
            <w10:wrap type="none"/>
            <w10:anchorlock/>
          </v:shape>
          <o:OLEObject Type="Embed" ProgID="Equation.DSMT4" ShapeID="_x0000_i1330" DrawAspect="Content" ObjectID="_1468076030" r:id="rId533">
            <o:LockedField>false</o:LockedField>
          </o:OLEObject>
        </w:object>
      </w:r>
      <w:r>
        <w:rPr>
          <w:rFonts w:ascii="Times New Roman" w:hAnsi="Times New Roman" w:eastAsia="Times New Roman" w:cs="Times New Roman"/>
          <w:color w:val="000000"/>
        </w:rPr>
        <w:t xml:space="preserve"> ,</w:t>
      </w:r>
    </w:p>
    <w:p w14:paraId="740D11D2">
      <w:pPr>
        <w:spacing w:line="360" w:lineRule="auto"/>
        <w:jc w:val="both"/>
        <w:textAlignment w:val="center"/>
        <w:rPr>
          <w:color w:val="000000"/>
        </w:rPr>
      </w:pPr>
      <w:r>
        <w:rPr>
          <w:rFonts w:ascii="宋体" w:hAnsi="宋体" w:eastAsia="宋体" w:cs="宋体"/>
          <w:color w:val="000000"/>
        </w:rPr>
        <w:t>所以应该是方程</w:t>
      </w:r>
      <w:r>
        <w:object>
          <v:shape id="_x0000_i1331"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35" o:title="eqIdc3ba39b62f9a6f3d72443336fae7ec6a"/>
            <o:lock v:ext="edit" aspectratio="t"/>
            <w10:wrap type="none"/>
            <w10:anchorlock/>
          </v:shape>
          <o:OLEObject Type="Embed" ProgID="Equation.DSMT4" ShapeID="_x0000_i1331" DrawAspect="Content" ObjectID="_1468076031" r:id="rId5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有大于等于</w:t>
      </w:r>
      <w:r>
        <w:rPr>
          <w:rFonts w:ascii="Times New Roman" w:hAnsi="Times New Roman" w:eastAsia="Times New Roman" w:cs="Times New Roman"/>
          <w:color w:val="000000"/>
        </w:rPr>
        <w:t>4</w:t>
      </w:r>
      <w:r>
        <w:rPr>
          <w:rFonts w:ascii="宋体" w:hAnsi="宋体" w:eastAsia="宋体" w:cs="宋体"/>
          <w:color w:val="000000"/>
        </w:rPr>
        <w:t>的解；</w:t>
      </w:r>
      <w:r>
        <w:rPr>
          <w:rFonts w:ascii="Times New Roman" w:hAnsi="Times New Roman" w:eastAsia="Times New Roman" w:cs="Times New Roman"/>
          <w:color w:val="000000"/>
        </w:rPr>
        <w:t xml:space="preserve"> </w:t>
      </w:r>
    </w:p>
    <w:p w14:paraId="0B0EA1B4">
      <w:pPr>
        <w:spacing w:line="360" w:lineRule="auto"/>
        <w:jc w:val="both"/>
        <w:textAlignment w:val="center"/>
        <w:rPr>
          <w:color w:val="000000"/>
        </w:rPr>
      </w:pP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2" o:title="eqIdf23d29646155e27b172ecdf263e2d702"/>
            <o:lock v:ext="edit" aspectratio="t"/>
            <w10:wrap type="none"/>
            <w10:anchorlock/>
          </v:shape>
          <o:OLEObject Type="Embed" ProgID="Equation.DSMT4" ShapeID="_x0000_i1332" DrawAspect="Content" ObjectID="_1468076032" r:id="rId5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时，只有</w:t>
      </w:r>
      <w:r>
        <w:object>
          <v:shape id="_x0000_i133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38" o:title="eqIde8edf502c00d308163af698eea03613f"/>
            <o:lock v:ext="edit" aspectratio="t"/>
            <w10:wrap type="none"/>
            <w10:anchorlock/>
          </v:shape>
          <o:OLEObject Type="Embed" ProgID="Equation.DSMT4" ShapeID="_x0000_i1333" DrawAspect="Content" ObjectID="_1468076033" r:id="rId5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一组解，</w:t>
      </w:r>
    </w:p>
    <w:p w14:paraId="08AB5C6D">
      <w:pPr>
        <w:spacing w:line="360" w:lineRule="auto"/>
        <w:jc w:val="both"/>
        <w:textAlignment w:val="center"/>
        <w:rPr>
          <w:color w:val="000000"/>
        </w:rPr>
      </w:pPr>
      <w:r>
        <w:rPr>
          <w:rFonts w:ascii="宋体" w:hAnsi="宋体" w:eastAsia="宋体" w:cs="宋体"/>
          <w:color w:val="000000"/>
        </w:rPr>
        <w:t>所以得出</w:t>
      </w:r>
      <w:r>
        <w:rPr>
          <w:rFonts w:ascii="Times New Roman" w:hAnsi="Times New Roman" w:eastAsia="Times New Roman" w:cs="Times New Roman"/>
          <w:i/>
          <w:color w:val="000000"/>
        </w:rPr>
        <w:t>x</w:t>
      </w:r>
      <w:r>
        <w:rPr>
          <w:rFonts w:ascii="宋体" w:hAnsi="宋体" w:eastAsia="宋体" w:cs="宋体"/>
          <w:color w:val="000000"/>
        </w:rPr>
        <w:t>的解应大于</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14:paraId="7FC0D8DD">
      <w:pPr>
        <w:spacing w:line="360" w:lineRule="auto"/>
        <w:jc w:val="both"/>
        <w:textAlignment w:val="center"/>
        <w:rPr>
          <w:color w:val="000000"/>
        </w:rPr>
      </w:pPr>
      <w:r>
        <w:rPr>
          <w:rFonts w:ascii="宋体" w:hAnsi="宋体" w:eastAsia="宋体" w:cs="宋体"/>
          <w:color w:val="000000"/>
        </w:rPr>
        <w:t>方程</w:t>
      </w:r>
      <w:r>
        <w:object>
          <v:shape id="_x0000_i133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535" o:title="eqIdc3ba39b62f9a6f3d72443336fae7ec6a"/>
            <o:lock v:ext="edit" aspectratio="t"/>
            <w10:wrap type="none"/>
            <w10:anchorlock/>
          </v:shape>
          <o:OLEObject Type="Embed" ProgID="Equation.DSMT4" ShapeID="_x0000_i1334" DrawAspect="Content" ObjectID="_1468076034" r:id="rId539">
            <o:LockedField>false</o:LockedField>
          </o:OLEObject>
        </w:object>
      </w:r>
      <w:r>
        <w:rPr>
          <w:rFonts w:ascii="宋体" w:hAnsi="宋体" w:eastAsia="宋体" w:cs="宋体"/>
          <w:color w:val="000000"/>
        </w:rPr>
        <w:t>有大于</w:t>
      </w:r>
      <w:r>
        <w:rPr>
          <w:rFonts w:ascii="Times New Roman" w:hAnsi="Times New Roman" w:eastAsia="Times New Roman" w:cs="Times New Roman"/>
          <w:color w:val="000000"/>
        </w:rPr>
        <w:t>4</w:t>
      </w:r>
      <w:r>
        <w:rPr>
          <w:rFonts w:ascii="宋体" w:hAnsi="宋体" w:eastAsia="宋体" w:cs="宋体"/>
          <w:color w:val="000000"/>
        </w:rPr>
        <w:t>的解，</w:t>
      </w:r>
    </w:p>
    <w:p w14:paraId="59FCD86C">
      <w:pPr>
        <w:spacing w:line="360" w:lineRule="auto"/>
        <w:jc w:val="both"/>
        <w:textAlignment w:val="center"/>
        <w:rPr>
          <w:color w:val="000000"/>
        </w:rPr>
      </w:pPr>
      <w:r>
        <w:rPr>
          <w:rFonts w:ascii="宋体" w:hAnsi="宋体" w:eastAsia="宋体" w:cs="宋体"/>
          <w:color w:val="000000"/>
        </w:rPr>
        <w:t>构造二次函数</w:t>
      </w:r>
      <w:r>
        <w:object>
          <v:shape id="_x0000_i133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0" o:title="eqId620a7d743e1f099223cfa7acbc84309c"/>
            <o:lock v:ext="edit" aspectratio="t"/>
            <w10:wrap type="none"/>
            <w10:anchorlock/>
          </v:shape>
          <o:OLEObject Type="Embed" ProgID="Equation.DSMT4" ShapeID="_x0000_i1335" DrawAspect="Content" ObjectID="_1468076035" r:id="rId5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，开口向上，</w:t>
      </w:r>
      <w:r>
        <w:rPr>
          <w:rFonts w:ascii="Times New Roman" w:hAnsi="Times New Roman" w:eastAsia="Times New Roman" w:cs="Times New Roman"/>
          <w:color w:val="000000"/>
        </w:rPr>
        <w:t xml:space="preserve"> </w:t>
      </w:r>
    </w:p>
    <w:p w14:paraId="428E0D99">
      <w:pPr>
        <w:spacing w:line="360" w:lineRule="auto"/>
        <w:jc w:val="both"/>
        <w:textAlignment w:val="center"/>
        <w:rPr>
          <w:color w:val="000000"/>
        </w:rPr>
      </w:pPr>
      <w:r>
        <w:rPr>
          <w:rFonts w:ascii="宋体" w:hAnsi="宋体" w:eastAsia="宋体" w:cs="宋体"/>
          <w:color w:val="000000"/>
        </w:rPr>
        <w:t>所以有当</w:t>
      </w:r>
      <w:r>
        <w:object>
          <v:shape id="_x0000_i133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32" o:title="eqIdf23d29646155e27b172ecdf263e2d702"/>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小于</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337"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543" o:title="eqId43e00fa4fe294d76d71cf528297d8f54"/>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w:t>
      </w:r>
    </w:p>
    <w:p w14:paraId="4B138F69">
      <w:pPr>
        <w:spacing w:line="360" w:lineRule="auto"/>
        <w:jc w:val="both"/>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26" o:title="eqId7043b3e2a08939576f443a6d88de8d0a"/>
            <o:lock v:ext="edit" aspectratio="t"/>
            <w10:wrap type="none"/>
            <w10:anchorlock/>
          </v:shape>
          <o:OLEObject Type="Embed" ProgID="Equation.DSMT4" ShapeID="_x0000_i1338" DrawAspect="Content" ObjectID="_1468076038" r:id="rId544">
            <o:LockedField>false</o:LockedField>
          </o:OLEObject>
        </w:object>
      </w:r>
    </w:p>
    <w:p w14:paraId="3A262E9D">
      <w:pPr>
        <w:spacing w:line="360" w:lineRule="auto"/>
        <w:jc w:val="left"/>
        <w:textAlignment w:val="center"/>
        <w:rPr>
          <w:color w:val="000000"/>
        </w:rPr>
      </w:pPr>
      <w:r>
        <w:rPr>
          <w:color w:val="000000"/>
        </w:rPr>
        <w:t>【点睛】</w:t>
      </w:r>
      <w:r>
        <w:rPr>
          <w:rFonts w:ascii="宋体" w:hAnsi="宋体" w:eastAsia="宋体" w:cs="宋体"/>
          <w:color w:val="000000"/>
        </w:rPr>
        <w:t>本题主要考查了高次方程，一元二次方程根的判别式，通过适当的方法，把高次方程化为次数较低的方程求解．所以解高次方程一般要降次，即把它转化成二次方程或一次方程是解题的关键．</w:t>
      </w:r>
    </w:p>
    <w:p w14:paraId="0BADC731">
      <w:pPr>
        <w:spacing w:line="360" w:lineRule="auto"/>
        <w:jc w:val="both"/>
        <w:textAlignment w:val="center"/>
        <w:rPr>
          <w:color w:val="000000"/>
        </w:rPr>
      </w:pPr>
      <w:r>
        <w:rPr>
          <w:color w:val="000000"/>
        </w:rPr>
        <w:t xml:space="preserve">24.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=8</w: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为</w:t>
      </w:r>
      <w:r>
        <w:rPr>
          <w:rFonts w:ascii="Times New Roman" w:hAnsi="Times New Roman" w:eastAsia="Times New Roman" w:cs="Times New Roman"/>
          <w:i/>
          <w:color w:val="000000"/>
        </w:rPr>
        <w:t>CD</w:t>
      </w:r>
      <w:r>
        <w:rPr>
          <w:rFonts w:ascii="宋体" w:hAnsi="宋体" w:eastAsia="宋体" w:cs="宋体"/>
          <w:color w:val="000000"/>
        </w:rPr>
        <w:t>的中点，连接</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AD</w:t>
      </w:r>
      <w:r>
        <w:rPr>
          <w:rFonts w:ascii="宋体" w:hAnsi="宋体" w:eastAsia="宋体" w:cs="宋体"/>
          <w:color w:val="000000"/>
        </w:rPr>
        <w:t>的对称点为</w:t>
      </w:r>
      <w:r>
        <w:rPr>
          <w:rFonts w:ascii="Times New Roman" w:hAnsi="Times New Roman" w:eastAsia="Times New Roman" w:cs="Times New Roman"/>
          <w:i/>
          <w:color w:val="000000"/>
        </w:rPr>
        <w:t>E</w:t>
      </w:r>
      <w:r>
        <w:rPr>
          <w:rFonts w:ascii="宋体" w:hAnsi="宋体" w:eastAsia="宋体" w:cs="宋体"/>
          <w:color w:val="000000"/>
        </w:rPr>
        <w:t>，则</w:t>
      </w:r>
      <w:r>
        <w:object>
          <v:shape id="_x0000_i133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46" o:title="eqId03beabcdb2ecb01397b5bb0637ddd13e"/>
            <o:lock v:ext="edit" aspectratio="t"/>
            <w10:wrap type="none"/>
            <w10:anchorlock/>
          </v:shape>
          <o:OLEObject Type="Embed" ProgID="Equation.DSMT4" ShapeID="_x0000_i1339" DrawAspect="Content" ObjectID="_1468076039" r:id="rId545">
            <o:LockedField>false</o:LockedField>
          </o:OLEObject>
        </w:object>
      </w:r>
      <w:r>
        <w:rPr>
          <w:color w:val="000000"/>
        </w:rPr>
        <w:t>______</w:t>
      </w:r>
    </w:p>
    <w:p w14:paraId="1CB2F628">
      <w:pPr>
        <w:spacing w:line="360" w:lineRule="auto"/>
        <w:jc w:val="both"/>
        <w:textAlignment w:val="center"/>
        <w:rPr>
          <w:color w:val="000000"/>
        </w:rPr>
      </w:pPr>
      <w:r>
        <w:rPr>
          <w:color w:val="000000"/>
        </w:rPr>
        <w:drawing>
          <wp:inline distT="0" distB="0" distL="114300" distR="114300">
            <wp:extent cx="1714500"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714500" cy="1771650"/>
                    </a:xfrm>
                    <a:prstGeom prst="rect">
                      <a:avLst/>
                    </a:prstGeom>
                  </pic:spPr>
                </pic:pic>
              </a:graphicData>
            </a:graphic>
          </wp:inline>
        </w:drawing>
      </w:r>
    </w:p>
    <w:p w14:paraId="373A6772">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49" o:title="eqId82a9096ca43f8b2f245c5f1f6cdfa48a"/>
            <o:lock v:ext="edit" aspectratio="t"/>
            <w10:wrap type="none"/>
            <w10:anchorlock/>
          </v:shape>
          <o:OLEObject Type="Embed" ProgID="Equation.DSMT4" ShapeID="_x0000_i1340" DrawAspect="Content" ObjectID="_1468076040" r:id="rId548">
            <o:LockedField>false</o:LockedField>
          </o:OLEObject>
        </w:object>
      </w:r>
    </w:p>
    <w:p w14:paraId="45487EC3">
      <w:pPr>
        <w:spacing w:line="360" w:lineRule="auto"/>
        <w:textAlignment w:val="center"/>
        <w:rPr>
          <w:color w:val="000000"/>
        </w:rPr>
      </w:pPr>
      <w:r>
        <w:rPr>
          <w:color w:val="2E75B6"/>
        </w:rPr>
        <w:t>【解析】</w:t>
      </w:r>
    </w:p>
    <w:p w14:paraId="7AB82FB9">
      <w:pPr>
        <w:spacing w:line="360" w:lineRule="auto"/>
        <w:jc w:val="both"/>
        <w:textAlignment w:val="center"/>
        <w:rPr>
          <w:color w:val="000000"/>
        </w:rPr>
      </w:pPr>
      <w:r>
        <w:rPr>
          <w:color w:val="000000"/>
        </w:rPr>
        <w:t>【分析】</w:t>
      </w:r>
      <w:r>
        <w:rPr>
          <w:rFonts w:ascii="宋体" w:hAnsi="宋体" w:eastAsia="宋体" w:cs="宋体"/>
          <w:color w:val="000000"/>
        </w:rPr>
        <w:t>如图，取</w:t>
      </w:r>
      <w:r>
        <w:object>
          <v:shape id="_x0000_i13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1" o:title="eqId0dc5c9827dfd0be5a9c85962d6ccbfb1"/>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34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826c728050e3378921442ace20269ef6"/>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，连接</w:t>
      </w:r>
      <w:r>
        <w:object>
          <v:shape id="_x0000_i134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55" o:title="eqId1fc56c77464a17a1e97b568762a3e2c6"/>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交</w:t>
      </w:r>
      <w:r>
        <w:object>
          <v:shape id="_x0000_i13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于</w:t>
      </w:r>
      <w:r>
        <w:object>
          <v:shape id="_x0000_i13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8" o:title="eqId54a5d7d3b6b63fe5c24c3907b7a8eaa3"/>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60" o:title="eqId853d1df7f588ed855cfb0175561ae94d"/>
            <o:lock v:ext="edit" aspectratio="t"/>
            <w10:wrap type="none"/>
            <w10:anchorlock/>
          </v:shape>
          <o:OLEObject Type="Embed" ProgID="Equation.DSMT4" ShapeID="_x0000_i1346" DrawAspect="Content" ObjectID="_1468076046" r:id="rId559">
            <o:LockedField>false</o:LockedField>
          </o:OLEObject>
        </w:object>
      </w:r>
      <w:r>
        <w:rPr>
          <w:rFonts w:ascii="宋体" w:hAnsi="宋体" w:eastAsia="宋体" w:cs="宋体"/>
          <w:color w:val="000000"/>
        </w:rPr>
        <w:t>交</w:t>
      </w:r>
      <w:r>
        <w:object>
          <v:shape id="_x0000_i13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2" o:title="eqId9d78abbad68bbbf12af10cd40ef4c353"/>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的延长线于</w:t>
      </w:r>
      <w:r>
        <w:rPr>
          <w:rFonts w:ascii="Times New Roman" w:hAnsi="Times New Roman" w:eastAsia="Times New Roman" w:cs="Times New Roman"/>
          <w:color w:val="000000"/>
        </w:rPr>
        <w:t>M</w:t>
      </w:r>
      <w:r>
        <w:rPr>
          <w:rFonts w:ascii="宋体" w:hAnsi="宋体" w:eastAsia="宋体" w:cs="宋体"/>
          <w:color w:val="000000"/>
        </w:rPr>
        <w:t>，构建</w:t>
      </w:r>
      <w:r>
        <w:object>
          <v:shape id="_x0000_i134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564" o:title="eqIded3eebe57c1ec27a173d4fafa4507d7f"/>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计算即可．</w:t>
      </w:r>
    </w:p>
    <w:p w14:paraId="429B7302">
      <w:pPr>
        <w:spacing w:line="360" w:lineRule="auto"/>
        <w:jc w:val="both"/>
        <w:textAlignment w:val="center"/>
        <w:rPr>
          <w:color w:val="000000"/>
        </w:rPr>
      </w:pPr>
      <w:r>
        <w:rPr>
          <w:color w:val="000000"/>
        </w:rPr>
        <w:t>【详解】解：如图，取</w:t>
      </w:r>
      <w:r>
        <w:object>
          <v:shape id="_x0000_i13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1" o:title="eqId0dc5c9827dfd0be5a9c85962d6ccbfb1"/>
            <o:lock v:ext="edit" aspectratio="t"/>
            <w10:wrap type="none"/>
            <w10:anchorlock/>
          </v:shape>
          <o:OLEObject Type="Embed" ProgID="Equation.DSMT4" ShapeID="_x0000_i1349" DrawAspect="Content" ObjectID="_1468076049" r:id="rId565">
            <o:LockedField>false</o:LockedField>
          </o:OLEObject>
        </w:object>
      </w:r>
      <w:r>
        <w:rPr>
          <w:color w:val="000000"/>
        </w:rPr>
        <w:t>中点</w:t>
      </w:r>
      <w:r>
        <w:rPr>
          <w:i/>
          <w:color w:val="000000"/>
        </w:rPr>
        <w:t>H</w:t>
      </w:r>
      <w:r>
        <w:rPr>
          <w:color w:val="000000"/>
        </w:rPr>
        <w:t>，连接</w:t>
      </w:r>
      <w:r>
        <w:object>
          <v:shape id="_x0000_i135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826c728050e3378921442ace20269ef6"/>
            <o:lock v:ext="edit" aspectratio="t"/>
            <w10:wrap type="none"/>
            <w10:anchorlock/>
          </v:shape>
          <o:OLEObject Type="Embed" ProgID="Equation.DSMT4" ShapeID="_x0000_i1350" DrawAspect="Content" ObjectID="_1468076050" r:id="rId566">
            <o:LockedField>false</o:LockedField>
          </o:OLEObject>
        </w:object>
      </w:r>
      <w:r>
        <w:rPr>
          <w:color w:val="000000"/>
        </w:rPr>
        <w:t>，连接</w:t>
      </w:r>
      <w:r>
        <w:object>
          <v:shape id="_x0000_i135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555" o:title="eqId1fc56c77464a17a1e97b568762a3e2c6"/>
            <o:lock v:ext="edit" aspectratio="t"/>
            <w10:wrap type="none"/>
            <w10:anchorlock/>
          </v:shape>
          <o:OLEObject Type="Embed" ProgID="Equation.DSMT4" ShapeID="_x0000_i1351" DrawAspect="Content" ObjectID="_1468076051" r:id="rId567">
            <o:LockedField>false</o:LockedField>
          </o:OLEObject>
        </w:object>
      </w:r>
      <w:r>
        <w:rPr>
          <w:color w:val="000000"/>
        </w:rPr>
        <w:t>交</w:t>
      </w:r>
      <w:r>
        <w:object>
          <v:shape id="_x0000_i13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352" DrawAspect="Content" ObjectID="_1468076052" r:id="rId568">
            <o:LockedField>false</o:LockedField>
          </o:OLEObject>
        </w:object>
      </w:r>
      <w:r>
        <w:rPr>
          <w:color w:val="000000"/>
        </w:rPr>
        <w:t>于</w:t>
      </w:r>
      <w:r>
        <w:object>
          <v:shape id="_x0000_i135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58" o:title="eqId54a5d7d3b6b63fe5c24c3907b7a8eaa3"/>
            <o:lock v:ext="edit" aspectratio="t"/>
            <w10:wrap type="none"/>
            <w10:anchorlock/>
          </v:shape>
          <o:OLEObject Type="Embed" ProgID="Equation.DSMT4" ShapeID="_x0000_i1353" DrawAspect="Content" ObjectID="_1468076053" r:id="rId569">
            <o:LockedField>false</o:LockedField>
          </o:OLEObject>
        </w:object>
      </w:r>
      <w:r>
        <w:rPr>
          <w:color w:val="000000"/>
        </w:rPr>
        <w:t>，作</w:t>
      </w:r>
      <w:r>
        <w:object>
          <v:shape id="_x0000_i1354"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60" o:title="eqId853d1df7f588ed855cfb0175561ae94d"/>
            <o:lock v:ext="edit" aspectratio="t"/>
            <w10:wrap type="none"/>
            <w10:anchorlock/>
          </v:shape>
          <o:OLEObject Type="Embed" ProgID="Equation.DSMT4" ShapeID="_x0000_i1354" DrawAspect="Content" ObjectID="_1468076054" r:id="rId570">
            <o:LockedField>false</o:LockedField>
          </o:OLEObject>
        </w:object>
      </w:r>
      <w:r>
        <w:rPr>
          <w:color w:val="000000"/>
        </w:rPr>
        <w:t>交</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2" o:title="eqId9d78abbad68bbbf12af10cd40ef4c353"/>
            <o:lock v:ext="edit" aspectratio="t"/>
            <w10:wrap type="none"/>
            <w10:anchorlock/>
          </v:shape>
          <o:OLEObject Type="Embed" ProgID="Equation.DSMT4" ShapeID="_x0000_i1355" DrawAspect="Content" ObjectID="_1468076055" r:id="rId571">
            <o:LockedField>false</o:LockedField>
          </o:OLEObject>
        </w:object>
      </w:r>
      <w:r>
        <w:rPr>
          <w:color w:val="000000"/>
        </w:rPr>
        <w:t>的延长线于M，</w:t>
      </w:r>
    </w:p>
    <w:p w14:paraId="2301D6FF">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4.3pt;width:63.85pt;" o:ole="t" filled="f" o:preferrelative="t" stroked="f" coordsize="21600,21600">
            <v:path/>
            <v:fill on="f" focussize="0,0"/>
            <v:stroke on="f" joinstyle="miter"/>
            <v:imagedata r:id="rId573" o:title="eqId1cedc15d30f41a132e49b7ad116b1891"/>
            <o:lock v:ext="edit" aspectratio="t"/>
            <w10:wrap type="none"/>
            <w10:anchorlock/>
          </v:shape>
          <o:OLEObject Type="Embed" ProgID="Equation.DSMT4" ShapeID="_x0000_i1356" DrawAspect="Content" ObjectID="_1468076056" r:id="rId572">
            <o:LockedField>false</o:LockedField>
          </o:OLEObject>
        </w:object>
      </w:r>
      <w:r>
        <w:rPr>
          <w:color w:val="000000"/>
        </w:rPr>
        <w:t>，</w:t>
      </w:r>
      <w:r>
        <w:object>
          <v:shape id="_x0000_i13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5" o:title="eqIdbfb7e2853529a63f5f98c59a332a9d0c"/>
            <o:lock v:ext="edit" aspectratio="t"/>
            <w10:wrap type="none"/>
            <w10:anchorlock/>
          </v:shape>
          <o:OLEObject Type="Embed" ProgID="Equation.DSMT4" ShapeID="_x0000_i1357" DrawAspect="Content" ObjectID="_1468076057" r:id="rId574">
            <o:LockedField>false</o:LockedField>
          </o:OLEObject>
        </w:object>
      </w:r>
      <w:r>
        <w:rPr>
          <w:color w:val="000000"/>
        </w:rPr>
        <w:t>，</w:t>
      </w:r>
      <w:r>
        <w:object>
          <v:shape id="_x0000_i135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577" o:title="eqIde075468e7fb0bf30229aec01a7205977"/>
            <o:lock v:ext="edit" aspectratio="t"/>
            <w10:wrap type="none"/>
            <w10:anchorlock/>
          </v:shape>
          <o:OLEObject Type="Embed" ProgID="Equation.DSMT4" ShapeID="_x0000_i1358" DrawAspect="Content" ObjectID="_1468076058" r:id="rId576">
            <o:LockedField>false</o:LockedField>
          </o:OLEObject>
        </w:object>
      </w:r>
      <w:r>
        <w:rPr>
          <w:color w:val="000000"/>
        </w:rPr>
        <w:t>，</w:t>
      </w:r>
    </w:p>
    <w:p w14:paraId="7BB39C05">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579" o:title="eqId7bfad581785e1418d219dbc393374a57"/>
            <o:lock v:ext="edit" aspectratio="t"/>
            <w10:wrap type="none"/>
            <w10:anchorlock/>
          </v:shape>
          <o:OLEObject Type="Embed" ProgID="Equation.DSMT4" ShapeID="_x0000_i1359" DrawAspect="Content" ObjectID="_1468076059" r:id="rId578">
            <o:LockedField>false</o:LockedField>
          </o:OLEObject>
        </w:object>
      </w:r>
      <w:r>
        <w:rPr>
          <w:color w:val="000000"/>
        </w:rPr>
        <w:t>，</w:t>
      </w:r>
    </w:p>
    <w:p w14:paraId="6195F5BE">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581" o:title="eqIdd2ce5201fb3426d439c66412ff423a5f"/>
            <o:lock v:ext="edit" aspectratio="t"/>
            <w10:wrap type="none"/>
            <w10:anchorlock/>
          </v:shape>
          <o:OLEObject Type="Embed" ProgID="Equation.DSMT4" ShapeID="_x0000_i1360" DrawAspect="Content" ObjectID="_1468076060" r:id="rId580">
            <o:LockedField>false</o:LockedField>
          </o:OLEObject>
        </w:object>
      </w:r>
      <w:r>
        <w:rPr>
          <w:color w:val="000000"/>
        </w:rPr>
        <w:t>是等边三角形，</w:t>
      </w:r>
    </w:p>
    <w:p w14:paraId="230845F7">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583" o:title="eqIda8c1c6d701d95d4e268cf6238af5819a"/>
            <o:lock v:ext="edit" aspectratio="t"/>
            <w10:wrap type="none"/>
            <w10:anchorlock/>
          </v:shape>
          <o:OLEObject Type="Embed" ProgID="Equation.DSMT4" ShapeID="_x0000_i1361" DrawAspect="Content" ObjectID="_1468076061" r:id="rId582">
            <o:LockedField>false</o:LockedField>
          </o:OLEObject>
        </w:object>
      </w:r>
      <w:r>
        <w:rPr>
          <w:color w:val="000000"/>
        </w:rPr>
        <w:t>，</w:t>
      </w:r>
    </w:p>
    <w:p w14:paraId="5549874B">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585" o:title="eqIdbd8befa9dbb93dd528980d9a68666a52"/>
            <o:lock v:ext="edit" aspectratio="t"/>
            <w10:wrap type="none"/>
            <w10:anchorlock/>
          </v:shape>
          <o:OLEObject Type="Embed" ProgID="Equation.DSMT4" ShapeID="_x0000_i1362" DrawAspect="Content" ObjectID="_1468076062" r:id="rId584">
            <o:LockedField>false</o:LockedField>
          </o:OLEObject>
        </w:object>
      </w:r>
      <w:r>
        <w:rPr>
          <w:color w:val="000000"/>
        </w:rPr>
        <w:t>，</w:t>
      </w:r>
    </w:p>
    <w:p w14:paraId="2E885DFC">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87" o:title="eqIdfc17482f44cc2f3e79468b470b3ebbf0"/>
            <o:lock v:ext="edit" aspectratio="t"/>
            <w10:wrap type="none"/>
            <w10:anchorlock/>
          </v:shape>
          <o:OLEObject Type="Embed" ProgID="Equation.DSMT4" ShapeID="_x0000_i1363" DrawAspect="Content" ObjectID="_1468076063" r:id="rId586">
            <o:LockedField>false</o:LockedField>
          </o:OLEObject>
        </w:object>
      </w:r>
      <w:r>
        <w:rPr>
          <w:color w:val="000000"/>
        </w:rPr>
        <w:t>，</w:t>
      </w:r>
    </w:p>
    <w:p w14:paraId="40AFCCA8">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89" o:title="eqId347ca2301a6e5387949387dfce0f6219"/>
            <o:lock v:ext="edit" aspectratio="t"/>
            <w10:wrap type="none"/>
            <w10:anchorlock/>
          </v:shape>
          <o:OLEObject Type="Embed" ProgID="Equation.DSMT4" ShapeID="_x0000_i1364" DrawAspect="Content" ObjectID="_1468076064" r:id="rId588">
            <o:LockedField>false</o:LockedField>
          </o:OLEObject>
        </w:object>
      </w:r>
      <w:r>
        <w:rPr>
          <w:color w:val="000000"/>
        </w:rPr>
        <w:t>，</w:t>
      </w:r>
      <w:r>
        <w:object>
          <v:shape id="_x0000_i1365" o:spt="75" alt="学科网(www.zxxk.com)--教育资源门户，提供试卷、教案、课件、论文、素材以及各类教学资源下载，还有大量而丰富的教学相关资讯！" type="#_x0000_t75" style="height:12.75pt;width:129.75pt;" o:ole="t" filled="f" o:preferrelative="t" stroked="f" coordsize="21600,21600">
            <v:path/>
            <v:fill on="f" focussize="0,0"/>
            <v:stroke on="f" joinstyle="miter"/>
            <v:imagedata r:id="rId591" o:title="eqIdfe35fc0bea6da11213fd378f89d867a6"/>
            <o:lock v:ext="edit" aspectratio="t"/>
            <w10:wrap type="none"/>
            <w10:anchorlock/>
          </v:shape>
          <o:OLEObject Type="Embed" ProgID="Equation.DSMT4" ShapeID="_x0000_i1365" DrawAspect="Content" ObjectID="_1468076065" r:id="rId590">
            <o:LockedField>false</o:LockedField>
          </o:OLEObject>
        </w:object>
      </w:r>
      <w:r>
        <w:rPr>
          <w:color w:val="000000"/>
        </w:rPr>
        <w:t>，</w:t>
      </w:r>
    </w:p>
    <w:p w14:paraId="12D87335">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93" o:title="eqId16ab266136e1b60e775651f7747db36b"/>
            <o:lock v:ext="edit" aspectratio="t"/>
            <w10:wrap type="none"/>
            <w10:anchorlock/>
          </v:shape>
          <o:OLEObject Type="Embed" ProgID="Equation.DSMT4" ShapeID="_x0000_i1366" DrawAspect="Content" ObjectID="_1468076066" r:id="rId592">
            <o:LockedField>false</o:LockedField>
          </o:OLEObject>
        </w:object>
      </w:r>
      <w:r>
        <w:rPr>
          <w:color w:val="000000"/>
        </w:rPr>
        <w:t>，</w:t>
      </w:r>
      <w:r>
        <w:object>
          <v:shape id="_x0000_i1367"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595" o:title="eqId8f8ae3c43d3ae9b564a0bebc3b660229"/>
            <o:lock v:ext="edit" aspectratio="t"/>
            <w10:wrap type="none"/>
            <w10:anchorlock/>
          </v:shape>
          <o:OLEObject Type="Embed" ProgID="Equation.DSMT4" ShapeID="_x0000_i1367" DrawAspect="Content" ObjectID="_1468076067" r:id="rId594">
            <o:LockedField>false</o:LockedField>
          </o:OLEObject>
        </w:object>
      </w:r>
      <w:r>
        <w:rPr>
          <w:color w:val="000000"/>
        </w:rPr>
        <w:t>，</w:t>
      </w:r>
    </w:p>
    <w:p w14:paraId="47576F68">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97" o:title="eqId9ca2e836c5a951ef7321290ecf4c9033"/>
            <o:lock v:ext="edit" aspectratio="t"/>
            <w10:wrap type="none"/>
            <w10:anchorlock/>
          </v:shape>
          <o:OLEObject Type="Embed" ProgID="Equation.DSMT4" ShapeID="_x0000_i1368" DrawAspect="Content" ObjectID="_1468076068" r:id="rId596">
            <o:LockedField>false</o:LockedField>
          </o:OLEObject>
        </w:object>
      </w:r>
      <w:r>
        <w:rPr>
          <w:color w:val="000000"/>
        </w:rPr>
        <w:t>，</w:t>
      </w:r>
    </w:p>
    <w:p w14:paraId="06B952BD">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9" o:title="eqId8882ab03557214990d3602b9c0352413"/>
            <o:lock v:ext="edit" aspectratio="t"/>
            <w10:wrap type="none"/>
            <w10:anchorlock/>
          </v:shape>
          <o:OLEObject Type="Embed" ProgID="Equation.DSMT4" ShapeID="_x0000_i1369" DrawAspect="Content" ObjectID="_1468076069" r:id="rId598">
            <o:LockedField>false</o:LockedField>
          </o:OLEObject>
        </w:object>
      </w:r>
      <w:r>
        <w:rPr>
          <w:color w:val="000000"/>
        </w:rPr>
        <w:t>，</w:t>
      </w:r>
      <w:r>
        <w:object>
          <v:shape id="_x0000_i137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01" o:title="eqIdf13aaef6b96190e39bce20d72144a4ab"/>
            <o:lock v:ext="edit" aspectratio="t"/>
            <w10:wrap type="none"/>
            <w10:anchorlock/>
          </v:shape>
          <o:OLEObject Type="Embed" ProgID="Equation.DSMT4" ShapeID="_x0000_i1370" DrawAspect="Content" ObjectID="_1468076070" r:id="rId600">
            <o:LockedField>false</o:LockedField>
          </o:OLEObject>
        </w:object>
      </w:r>
      <w:r>
        <w:rPr>
          <w:color w:val="000000"/>
        </w:rPr>
        <w:t>，</w:t>
      </w:r>
    </w:p>
    <w:p w14:paraId="76209028">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03" o:title="eqId631db6e21bb30f6bfa87cdde427d57be"/>
            <o:lock v:ext="edit" aspectratio="t"/>
            <w10:wrap type="none"/>
            <w10:anchorlock/>
          </v:shape>
          <o:OLEObject Type="Embed" ProgID="Equation.DSMT4" ShapeID="_x0000_i1371" DrawAspect="Content" ObjectID="_1468076071" r:id="rId602">
            <o:LockedField>false</o:LockedField>
          </o:OLEObject>
        </w:object>
      </w:r>
      <w:r>
        <w:rPr>
          <w:color w:val="000000"/>
        </w:rPr>
        <w:t>，</w:t>
      </w:r>
      <w:r>
        <w:object>
          <v:shape id="_x0000_i137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05" o:title="eqIdfede2a0fbff73b96fb8a2f81da03d868"/>
            <o:lock v:ext="edit" aspectratio="t"/>
            <w10:wrap type="none"/>
            <w10:anchorlock/>
          </v:shape>
          <o:OLEObject Type="Embed" ProgID="Equation.DSMT4" ShapeID="_x0000_i1372" DrawAspect="Content" ObjectID="_1468076072" r:id="rId604">
            <o:LockedField>false</o:LockedField>
          </o:OLEObject>
        </w:object>
      </w:r>
      <w:r>
        <w:rPr>
          <w:color w:val="000000"/>
        </w:rPr>
        <w:t>，</w:t>
      </w:r>
    </w:p>
    <w:p w14:paraId="0CCE9AD0">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31pt;width:360pt;" o:ole="t" filled="f" o:preferrelative="t" stroked="f" coordsize="21600,21600">
            <v:path/>
            <v:fill on="f" focussize="0,0"/>
            <v:stroke on="f" joinstyle="miter"/>
            <v:imagedata r:id="rId607" o:title="eqIdc610de5c331492d988e890f7d72cd95a"/>
            <o:lock v:ext="edit" aspectratio="t"/>
            <w10:wrap type="none"/>
            <w10:anchorlock/>
          </v:shape>
          <o:OLEObject Type="Embed" ProgID="Equation.DSMT4" ShapeID="_x0000_i1373" DrawAspect="Content" ObjectID="_1468076073" r:id="rId606">
            <o:LockedField>false</o:LockedField>
          </o:OLEObject>
        </w:object>
      </w:r>
    </w:p>
    <w:p w14:paraId="12437AD2">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09" o:title="eqId98f50b1523c6365043409c2bb4370665"/>
            <o:lock v:ext="edit" aspectratio="t"/>
            <w10:wrap type="none"/>
            <w10:anchorlock/>
          </v:shape>
          <o:OLEObject Type="Embed" ProgID="Equation.DSMT4" ShapeID="_x0000_i1374" DrawAspect="Content" ObjectID="_1468076074" r:id="rId608">
            <o:LockedField>false</o:LockedField>
          </o:OLEObject>
        </w:object>
      </w:r>
    </w:p>
    <w:p w14:paraId="2C077872">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611" o:title="eqId579278245fd25cd61ba93f79b4f42b30"/>
            <o:lock v:ext="edit" aspectratio="t"/>
            <w10:wrap type="none"/>
            <w10:anchorlock/>
          </v:shape>
          <o:OLEObject Type="Embed" ProgID="Equation.DSMT4" ShapeID="_x0000_i1375" DrawAspect="Content" ObjectID="_1468076075" r:id="rId610">
            <o:LockedField>false</o:LockedField>
          </o:OLEObject>
        </w:object>
      </w:r>
      <w:r>
        <w:rPr>
          <w:color w:val="000000"/>
        </w:rPr>
        <w:t>．</w:t>
      </w:r>
    </w:p>
    <w:p w14:paraId="2E83BD9D">
      <w:pPr>
        <w:spacing w:line="360" w:lineRule="auto"/>
        <w:jc w:val="both"/>
        <w:textAlignment w:val="center"/>
        <w:rPr>
          <w:color w:val="000000"/>
        </w:rPr>
      </w:pPr>
      <w:r>
        <w:rPr>
          <w:color w:val="000000"/>
        </w:rPr>
        <w:t>故答案为：</w:t>
      </w:r>
      <w:r>
        <w:object>
          <v:shape id="_x0000_i1376"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49" o:title="eqId82a9096ca43f8b2f245c5f1f6cdfa48a"/>
            <o:lock v:ext="edit" aspectratio="t"/>
            <w10:wrap type="none"/>
            <w10:anchorlock/>
          </v:shape>
          <o:OLEObject Type="Embed" ProgID="Equation.DSMT4" ShapeID="_x0000_i1376" DrawAspect="Content" ObjectID="_1468076076" r:id="rId612">
            <o:LockedField>false</o:LockedField>
          </o:OLEObject>
        </w:object>
      </w:r>
      <w:r>
        <w:rPr>
          <w:color w:val="000000"/>
        </w:rPr>
        <w:t>．</w:t>
      </w:r>
    </w:p>
    <w:p w14:paraId="2746CA39">
      <w:pPr>
        <w:spacing w:line="360" w:lineRule="auto"/>
        <w:jc w:val="both"/>
        <w:textAlignment w:val="center"/>
        <w:rPr>
          <w:color w:val="000000"/>
        </w:rPr>
      </w:pPr>
      <w:r>
        <w:rPr>
          <w:color w:val="000000"/>
        </w:rPr>
        <w:t>【点睛】本题考查平行四边形的性质、轴对称图形、勾股定理、等边三角形的判定和性质、直角三角形的判定和性质等知识，解题的关键是学会添加常用辅助线构造直角三角形解决问题．</w:t>
      </w:r>
    </w:p>
    <w:p w14:paraId="216230A7">
      <w:pPr>
        <w:spacing w:line="360" w:lineRule="auto"/>
        <w:jc w:val="left"/>
        <w:textAlignment w:val="center"/>
        <w:rPr>
          <w:color w:val="000000"/>
        </w:rPr>
      </w:pPr>
      <w:r>
        <w:rPr>
          <w:color w:val="000000"/>
        </w:rPr>
        <w:t xml:space="preserve">25. </w:t>
      </w:r>
      <w:r>
        <w:rPr>
          <w:rFonts w:ascii="宋体" w:hAnsi="宋体" w:eastAsia="宋体" w:cs="宋体"/>
          <w:color w:val="000000"/>
        </w:rPr>
        <w:t>我们知道：平行四边形的面积＝</w:t>
      </w:r>
      <w:r>
        <w:rPr>
          <w:rFonts w:ascii="Times New Roman" w:hAnsi="Times New Roman" w:eastAsia="Times New Roman" w:cs="Times New Roman"/>
          <w:color w:val="000000"/>
        </w:rPr>
        <w:t>(</w:t>
      </w:r>
      <w:r>
        <w:rPr>
          <w:rFonts w:ascii="宋体" w:hAnsi="宋体" w:eastAsia="宋体" w:cs="宋体"/>
          <w:color w:val="000000"/>
        </w:rPr>
        <w:t>底边</w:t>
      </w:r>
      <w:r>
        <w:rPr>
          <w:rFonts w:ascii="Times New Roman" w:hAnsi="Times New Roman" w:eastAsia="Times New Roman" w:cs="Times New Roman"/>
          <w:color w:val="000000"/>
        </w:rPr>
        <w:t>)×(</w:t>
      </w:r>
      <w:r>
        <w:rPr>
          <w:rFonts w:ascii="宋体" w:hAnsi="宋体" w:eastAsia="宋体" w:cs="宋体"/>
          <w:color w:val="000000"/>
        </w:rPr>
        <w:t>这条底边上的高</w:t>
      </w:r>
      <w:r>
        <w:rPr>
          <w:rFonts w:ascii="Times New Roman" w:hAnsi="Times New Roman" w:eastAsia="Times New Roman" w:cs="Times New Roman"/>
          <w:color w:val="000000"/>
        </w:rPr>
        <w:t>)</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都是平行四边形，</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，设它的面积为</w:t>
      </w:r>
      <w:r>
        <w:rPr>
          <w:rFonts w:ascii="Times New Roman" w:hAnsi="Times New Roman" w:eastAsia="Times New Roman" w:cs="Times New Roman"/>
          <w:i/>
          <w:color w:val="000000"/>
        </w:rPr>
        <w:t>S</w:t>
      </w:r>
      <w:r>
        <w:rPr>
          <w:rFonts w:ascii="宋体" w:hAnsi="宋体" w:eastAsia="宋体" w:cs="宋体"/>
          <w:color w:val="000000"/>
        </w:rPr>
        <w:t>．</w:t>
      </w:r>
    </w:p>
    <w:p w14:paraId="168F11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上任意一点，若</w:t>
      </w:r>
      <w:r>
        <w:rPr>
          <w:rFonts w:ascii="Cambria Math" w:hAnsi="Cambria Math" w:eastAsia="Cambria Math" w:cs="Cambria Math"/>
          <w:color w:val="000000"/>
        </w:rPr>
        <w:t>△</w:t>
      </w:r>
      <w:r>
        <w:rPr>
          <w:rFonts w:ascii="Times New Roman" w:hAnsi="Times New Roman" w:eastAsia="Times New Roman" w:cs="Times New Roman"/>
          <w:i/>
          <w:color w:val="000000"/>
        </w:rPr>
        <w:t>BCM</w:t>
      </w:r>
      <w:r>
        <w:rPr>
          <w:rFonts w:ascii="宋体" w:hAnsi="宋体" w:eastAsia="宋体" w:cs="宋体"/>
          <w:color w:val="000000"/>
        </w:rPr>
        <w:t>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，则</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69402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）如图②，点</w:t>
      </w:r>
      <w:r>
        <w:rPr>
          <w:rFonts w:ascii="Times New Roman" w:hAnsi="Times New Roman" w:eastAsia="Times New Roman" w:cs="Times New Roman"/>
          <w:i/>
          <w:color w:val="000000"/>
        </w:rPr>
        <w:t>P</w:t>
      </w:r>
      <w:r>
        <w:rPr>
          <w:rFonts w:ascii="宋体" w:hAnsi="宋体" w:eastAsia="宋体" w:cs="宋体"/>
          <w:color w:val="000000"/>
        </w:rPr>
        <w:t>为平行四边形</w:t>
      </w:r>
      <w:r>
        <w:rPr>
          <w:rFonts w:ascii="Times New Roman" w:hAnsi="Times New Roman" w:eastAsia="Times New Roman" w:cs="Times New Roman"/>
          <w:i/>
          <w:color w:val="000000"/>
        </w:rPr>
        <w:t>ABCD</w:t>
      </w:r>
      <w:r>
        <w:rPr>
          <w:rFonts w:ascii="宋体" w:hAnsi="宋体" w:eastAsia="宋体" w:cs="宋体"/>
          <w:color w:val="000000"/>
        </w:rPr>
        <w:t>内任意一点时，记</w:t>
      </w:r>
      <w:r>
        <w:rPr>
          <w:rFonts w:ascii="Cambria Math" w:hAnsi="Cambria Math" w:eastAsia="Cambria Math" w:cs="Cambria Math"/>
          <w:color w:val="000000"/>
        </w:rPr>
        <w:t>△</w:t>
      </w:r>
      <w:r>
        <w:rPr>
          <w:rFonts w:ascii="Times New Roman" w:hAnsi="Times New Roman" w:eastAsia="Times New Roman" w:cs="Times New Roman"/>
          <w:i/>
          <w:color w:val="000000"/>
        </w:rPr>
        <w:t>PAB</w:t>
      </w:r>
      <w:r>
        <w:rPr>
          <w:rFonts w:ascii="宋体" w:hAnsi="宋体" w:eastAsia="宋体" w:cs="宋体"/>
          <w:color w:val="000000"/>
        </w:rPr>
        <w:t>的面积为</w:t>
      </w:r>
      <w:r>
        <w:rPr>
          <w:rFonts w:ascii="Times New Roman" w:hAnsi="Times New Roman" w:eastAsia="Times New Roman" w:cs="Times New Roman"/>
          <w:i/>
          <w:color w:val="000000"/>
        </w:rPr>
        <w:t>S</w:t>
      </w:r>
      <w:r>
        <w:rPr>
          <w:rFonts w:ascii="Times New Roman" w:hAnsi="Times New Roman" w:eastAsia="Times New Roman" w:cs="Times New Roman"/>
          <w:color w:val="000000"/>
        </w:rPr>
        <w:t>ˊ</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PCD</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，猜想得</w:t>
      </w:r>
      <w:r>
        <w:rPr>
          <w:rFonts w:ascii="Times New Roman" w:hAnsi="Times New Roman" w:eastAsia="Times New Roman" w:cs="Times New Roman"/>
          <w:i/>
          <w:color w:val="000000"/>
        </w:rPr>
        <w:t>S</w:t>
      </w:r>
      <w:r>
        <w:rPr>
          <w:rFonts w:ascii="Times New Roman" w:hAnsi="Times New Roman" w:eastAsia="Times New Roman" w:cs="Times New Roman"/>
          <w:color w:val="000000"/>
        </w:rPr>
        <w:t>ˊ</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〞的和与</w:t>
      </w:r>
      <w:r>
        <w:rPr>
          <w:rFonts w:ascii="Times New Roman" w:hAnsi="Times New Roman" w:eastAsia="Times New Roman" w:cs="Times New Roman"/>
          <w:i/>
          <w:color w:val="000000"/>
        </w:rPr>
        <w:t>S</w:t>
      </w:r>
      <w:r>
        <w:rPr>
          <w:rFonts w:ascii="宋体" w:hAnsi="宋体" w:eastAsia="宋体" w:cs="宋体"/>
          <w:color w:val="000000"/>
        </w:rPr>
        <w:t>的数量关系式为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AF61B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）如图③，已知点</w:t>
      </w:r>
      <w:r>
        <w:rPr>
          <w:rFonts w:ascii="Times New Roman" w:hAnsi="Times New Roman" w:eastAsia="Times New Roman" w:cs="Times New Roman"/>
          <w:i/>
          <w:color w:val="000000"/>
        </w:rPr>
        <w:t>P</w:t>
      </w:r>
      <w:r>
        <w:rPr>
          <w:rFonts w:ascii="宋体" w:hAnsi="宋体" w:eastAsia="宋体" w:cs="宋体"/>
          <w:color w:val="000000"/>
        </w:rPr>
        <w:t>为平行四边形</w:t>
      </w:r>
      <w:r>
        <w:rPr>
          <w:rFonts w:ascii="Times New Roman" w:hAnsi="Times New Roman" w:eastAsia="Times New Roman" w:cs="Times New Roman"/>
          <w:i/>
          <w:color w:val="000000"/>
        </w:rPr>
        <w:t>ABCD</w:t>
      </w:r>
      <w:r>
        <w:rPr>
          <w:rFonts w:ascii="宋体" w:hAnsi="宋体" w:eastAsia="宋体" w:cs="宋体"/>
          <w:color w:val="000000"/>
        </w:rPr>
        <w:t>内任意一点，</w:t>
      </w:r>
      <w:r>
        <w:rPr>
          <w:rFonts w:ascii="Cambria Math" w:hAnsi="Cambria Math" w:eastAsia="Cambria Math" w:cs="Cambria Math"/>
          <w:color w:val="000000"/>
        </w:rPr>
        <w:t>△</w:t>
      </w:r>
      <w:r>
        <w:rPr>
          <w:rFonts w:ascii="Times New Roman" w:hAnsi="Times New Roman" w:eastAsia="Times New Roman" w:cs="Times New Roman"/>
          <w:i/>
          <w:color w:val="000000"/>
        </w:rPr>
        <w:t>PAB</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PBC</w:t>
      </w:r>
      <w:r>
        <w:rPr>
          <w:rFonts w:ascii="宋体" w:hAnsi="宋体" w:eastAsia="宋体" w:cs="宋体"/>
          <w:color w:val="000000"/>
        </w:rPr>
        <w:t>的面积为</w:t>
      </w:r>
      <w:r>
        <w:rPr>
          <w:rFonts w:ascii="Times New Roman" w:hAnsi="Times New Roman" w:eastAsia="Times New Roman" w:cs="Times New Roman"/>
          <w:color w:val="000000"/>
        </w:rPr>
        <w:t>7</w:t>
      </w:r>
      <w:r>
        <w:rPr>
          <w:rFonts w:ascii="宋体" w:hAnsi="宋体" w:eastAsia="宋体" w:cs="宋体"/>
          <w:color w:val="000000"/>
        </w:rPr>
        <w:t>，求</w:t>
      </w:r>
      <w:r>
        <w:rPr>
          <w:rFonts w:ascii="Cambria Math" w:hAnsi="Cambria Math" w:eastAsia="Cambria Math" w:cs="Cambria Math"/>
          <w:color w:val="000000"/>
        </w:rPr>
        <w:t>△</w:t>
      </w:r>
      <w:r>
        <w:rPr>
          <w:rFonts w:ascii="Times New Roman" w:hAnsi="Times New Roman" w:eastAsia="Times New Roman" w:cs="Times New Roman"/>
          <w:i/>
          <w:color w:val="000000"/>
        </w:rPr>
        <w:t>PBD</w:t>
      </w:r>
      <w:r>
        <w:rPr>
          <w:rFonts w:ascii="宋体" w:hAnsi="宋体" w:eastAsia="宋体" w:cs="宋体"/>
          <w:color w:val="000000"/>
        </w:rPr>
        <w:t>的面积．</w:t>
      </w:r>
    </w:p>
    <w:p w14:paraId="363344A1">
      <w:pPr>
        <w:spacing w:line="360" w:lineRule="auto"/>
        <w:jc w:val="left"/>
        <w:textAlignment w:val="center"/>
        <w:rPr>
          <w:color w:val="000000"/>
        </w:rPr>
      </w:pPr>
      <w:r>
        <w:rPr>
          <w:color w:val="000000"/>
        </w:rPr>
        <w:drawing>
          <wp:inline distT="0" distB="0" distL="114300" distR="114300">
            <wp:extent cx="4810125" cy="1209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4810125" cy="1209675"/>
                    </a:xfrm>
                    <a:prstGeom prst="rect">
                      <a:avLst/>
                    </a:prstGeom>
                  </pic:spPr>
                </pic:pic>
              </a:graphicData>
            </a:graphic>
          </wp:inline>
        </w:drawing>
      </w:r>
    </w:p>
    <w:p w14:paraId="243B38A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77" DrawAspect="Content" ObjectID="_1468076077" r:id="rId614">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0EE51361">
      <w:pPr>
        <w:spacing w:line="360" w:lineRule="auto"/>
        <w:textAlignment w:val="center"/>
        <w:rPr>
          <w:color w:val="000000"/>
        </w:rPr>
      </w:pPr>
      <w:r>
        <w:rPr>
          <w:color w:val="2E75B6"/>
        </w:rPr>
        <w:t>【解析】</w:t>
      </w:r>
    </w:p>
    <w:p w14:paraId="660D4F91">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，可得△</w:t>
      </w:r>
      <w:r>
        <w:rPr>
          <w:rFonts w:ascii="Times New Roman" w:hAnsi="Times New Roman" w:eastAsia="Times New Roman" w:cs="Times New Roman"/>
          <w:color w:val="000000"/>
        </w:rPr>
        <w:t>BCM</w:t>
      </w:r>
      <w:r>
        <w:rPr>
          <w:rFonts w:ascii="宋体" w:hAnsi="宋体" w:eastAsia="宋体" w:cs="宋体"/>
          <w:color w:val="000000"/>
        </w:rPr>
        <w:t>与▱</w:t>
      </w:r>
      <w:r>
        <w:rPr>
          <w:rFonts w:ascii="Times New Roman" w:hAnsi="Times New Roman" w:eastAsia="Times New Roman" w:cs="Times New Roman"/>
          <w:color w:val="000000"/>
        </w:rPr>
        <w:t>ABCD</w:t>
      </w:r>
      <w:r>
        <w:rPr>
          <w:rFonts w:ascii="宋体" w:hAnsi="宋体" w:eastAsia="宋体" w:cs="宋体"/>
          <w:color w:val="000000"/>
        </w:rPr>
        <w:t>等底等高，则可求得答案；</w:t>
      </w:r>
    </w:p>
    <w:p w14:paraId="34268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，延长</w:t>
      </w:r>
      <w:r>
        <w:rPr>
          <w:rFonts w:ascii="Times New Roman" w:hAnsi="Times New Roman" w:eastAsia="Times New Roman" w:cs="Times New Roman"/>
          <w:color w:val="000000"/>
        </w:rPr>
        <w:t>EP</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，可得</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0.75pt;width:291.75pt;" o:ole="t" filled="f" o:preferrelative="t" stroked="f" coordsize="21600,21600">
            <v:path/>
            <v:fill on="f" focussize="0,0"/>
            <v:stroke on="f" joinstyle="miter"/>
            <v:imagedata r:id="rId616" o:title="eqId0a9d7f711761a487b78aa73fbfa1622e"/>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w:t>
      </w:r>
    </w:p>
    <w:p w14:paraId="45CC9D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PAB</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PBC</w:t>
      </w:r>
      <w:r>
        <w:rPr>
          <w:rFonts w:ascii="宋体" w:hAnsi="宋体" w:eastAsia="宋体" w:cs="宋体"/>
          <w:color w:val="000000"/>
        </w:rPr>
        <w:t>的面积为</w:t>
      </w:r>
      <w:r>
        <w:rPr>
          <w:rFonts w:ascii="Times New Roman" w:hAnsi="Times New Roman" w:eastAsia="Times New Roman" w:cs="Times New Roman"/>
          <w:color w:val="000000"/>
        </w:rPr>
        <w:t>7</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PBD</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四边形</w:t>
      </w:r>
      <w:r>
        <w:rPr>
          <w:rFonts w:ascii="Times New Roman" w:hAnsi="Times New Roman" w:eastAsia="Times New Roman" w:cs="Times New Roman"/>
          <w:color w:val="000000"/>
          <w:vertAlign w:val="subscript"/>
        </w:rPr>
        <w:t>PBCD</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BCD</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PBC</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PCD</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BCD</w:t>
      </w:r>
      <w:r>
        <w:rPr>
          <w:rFonts w:ascii="宋体" w:hAnsi="宋体" w:eastAsia="宋体" w:cs="宋体"/>
          <w:color w:val="000000"/>
        </w:rPr>
        <w:t>，继而求得答案</w:t>
      </w:r>
      <w:r>
        <w:rPr>
          <w:rFonts w:ascii="Times New Roman" w:hAnsi="Times New Roman" w:eastAsia="Times New Roman" w:cs="Times New Roman"/>
          <w:color w:val="000000"/>
        </w:rPr>
        <w:t>.</w:t>
      </w:r>
    </w:p>
    <w:p w14:paraId="0F8E99A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2A7984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BCM</w:t>
      </w:r>
      <w:r>
        <w:rPr>
          <w:rFonts w:ascii="宋体" w:hAnsi="宋体" w:eastAsia="宋体" w:cs="宋体"/>
          <w:color w:val="000000"/>
        </w:rPr>
        <w:t>与▱</w:t>
      </w:r>
      <w:r>
        <w:rPr>
          <w:rFonts w:ascii="Times New Roman" w:hAnsi="Times New Roman" w:eastAsia="Times New Roman" w:cs="Times New Roman"/>
          <w:color w:val="000000"/>
        </w:rPr>
        <w:t>ABCD</w:t>
      </w:r>
      <w:r>
        <w:rPr>
          <w:rFonts w:ascii="宋体" w:hAnsi="宋体" w:eastAsia="宋体" w:cs="宋体"/>
          <w:color w:val="000000"/>
        </w:rPr>
        <w:t>等底等高，</w:t>
      </w:r>
    </w:p>
    <w:p w14:paraId="2C0F1A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F8ABA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4A4F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79" DrawAspect="Content" ObjectID="_1468076079" r:id="rId617">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；理由如下：</w:t>
      </w:r>
    </w:p>
    <w:p w14:paraId="2BE19600">
      <w:pPr>
        <w:spacing w:line="360" w:lineRule="auto"/>
        <w:jc w:val="left"/>
        <w:textAlignment w:val="center"/>
        <w:rPr>
          <w:color w:val="000000"/>
        </w:rPr>
      </w:pPr>
      <w:r>
        <w:rPr>
          <w:rFonts w:ascii="宋体" w:hAnsi="宋体" w:eastAsia="宋体" w:cs="宋体"/>
          <w:color w:val="000000"/>
        </w:rPr>
        <w:t>理由：过点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，延长</w:t>
      </w:r>
      <w:r>
        <w:rPr>
          <w:rFonts w:ascii="Times New Roman" w:hAnsi="Times New Roman" w:eastAsia="Times New Roman" w:cs="Times New Roman"/>
          <w:color w:val="000000"/>
        </w:rPr>
        <w:t>EP</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w:t>
      </w:r>
    </w:p>
    <w:p w14:paraId="5BF8A655">
      <w:pPr>
        <w:spacing w:line="360" w:lineRule="auto"/>
        <w:jc w:val="left"/>
        <w:textAlignment w:val="center"/>
        <w:rPr>
          <w:color w:val="000000"/>
        </w:rPr>
      </w:pPr>
      <w:r>
        <w:rPr>
          <w:color w:val="000000"/>
        </w:rPr>
        <w:drawing>
          <wp:inline distT="0" distB="0" distL="114300" distR="114300">
            <wp:extent cx="145732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457325" cy="1095375"/>
                    </a:xfrm>
                    <a:prstGeom prst="rect">
                      <a:avLst/>
                    </a:prstGeom>
                  </pic:spPr>
                </pic:pic>
              </a:graphicData>
            </a:graphic>
          </wp:inline>
        </w:drawing>
      </w:r>
    </w:p>
    <w:p w14:paraId="062153ED">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w:t>
      </w:r>
    </w:p>
    <w:p w14:paraId="381562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3B5323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PF</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194969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0.75pt;width:291.75pt;" o:ole="t" filled="f" o:preferrelative="t" stroked="f" coordsize="21600,21600">
            <v:path/>
            <v:fill on="f" focussize="0,0"/>
            <v:stroke on="f" joinstyle="miter"/>
            <v:imagedata r:id="rId616" o:title="eqId0a9d7f711761a487b78aa73fbfa1622e"/>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w:t>
      </w:r>
    </w:p>
    <w:p w14:paraId="0D25408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81" DrawAspect="Content" ObjectID="_1468076081" r:id="rId620">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w:t>
      </w:r>
    </w:p>
    <w:p w14:paraId="048ECE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PAB</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PCD</w:t>
      </w:r>
      <w:r>
        <w:rPr>
          <w:rFonts w:ascii="Times New Roman" w:hAnsi="Times New Roman" w:eastAsia="Times New Roman" w:cs="Times New Roman"/>
          <w:color w:val="000000"/>
        </w:rPr>
        <w:t>= </w:t>
      </w:r>
      <w:r>
        <w:object>
          <v:shape id="_x0000_i13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82" DrawAspect="Content" ObjectID="_1468076082" r:id="rId621">
            <o:LockedField>false</o:LockedField>
          </o:OLEObject>
        </w:object>
      </w:r>
      <w:r>
        <w:rPr>
          <w:rFonts w:ascii="Times New Roman" w:hAnsi="Times New Roman" w:eastAsia="Times New Roman" w:cs="Times New Roman"/>
          <w:color w:val="000000"/>
        </w:rPr>
        <w:t>S=S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BCD</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PAB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PBC</w:t>
      </w:r>
      <w:r>
        <w:rPr>
          <w:rFonts w:ascii="Times New Roman" w:hAnsi="Times New Roman" w:eastAsia="Times New Roman" w:cs="Times New Roman"/>
          <w:color w:val="000000"/>
        </w:rPr>
        <w:t>=7</w:t>
      </w:r>
      <w:r>
        <w:rPr>
          <w:rFonts w:ascii="宋体" w:hAnsi="宋体" w:eastAsia="宋体" w:cs="宋体"/>
          <w:color w:val="000000"/>
        </w:rPr>
        <w:t>，</w:t>
      </w:r>
    </w:p>
    <w:p w14:paraId="2787DB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PBD</w:t>
      </w:r>
      <w:r>
        <w:rPr>
          <w:rFonts w:ascii="Times New Roman" w:hAnsi="Times New Roman" w:eastAsia="Times New Roman" w:cs="Times New Roman"/>
          <w:color w:val="000000"/>
        </w:rPr>
        <w:t>=S</w:t>
      </w:r>
      <w:r>
        <w:rPr>
          <w:rFonts w:ascii="宋体" w:hAnsi="宋体" w:eastAsia="宋体" w:cs="宋体"/>
          <w:color w:val="000000"/>
          <w:vertAlign w:val="subscript"/>
        </w:rPr>
        <w:t>四边形</w:t>
      </w:r>
      <w:r>
        <w:rPr>
          <w:rFonts w:ascii="Times New Roman" w:hAnsi="Times New Roman" w:eastAsia="Times New Roman" w:cs="Times New Roman"/>
          <w:color w:val="000000"/>
          <w:vertAlign w:val="subscript"/>
        </w:rPr>
        <w:t>PBCD</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PCD</w:t>
      </w:r>
      <w:r>
        <w:rPr>
          <w:rFonts w:ascii="宋体" w:hAnsi="宋体" w:eastAsia="宋体" w:cs="宋体"/>
          <w:color w:val="000000"/>
        </w:rPr>
        <w:t>，</w:t>
      </w:r>
    </w:p>
    <w:p w14:paraId="340A6B6E">
      <w:pPr>
        <w:spacing w:line="360" w:lineRule="auto"/>
        <w:jc w:val="left"/>
        <w:textAlignment w:val="center"/>
        <w:rPr>
          <w:color w:val="000000"/>
        </w:rPr>
      </w:pPr>
      <w:r>
        <w:rPr>
          <w:rFonts w:ascii="Times New Roman" w:hAnsi="Times New Roman" w:eastAsia="Times New Roman" w:cs="Times New Roman"/>
          <w:color w:val="000000"/>
        </w:rPr>
        <w:t xml:space="preserve"> =S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PBC</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PCD</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BCD</w:t>
      </w:r>
      <w:r>
        <w:rPr>
          <w:rFonts w:ascii="宋体" w:hAnsi="宋体" w:eastAsia="宋体" w:cs="宋体"/>
          <w:color w:val="000000"/>
        </w:rPr>
        <w:t>，</w:t>
      </w:r>
    </w:p>
    <w:p w14:paraId="5DCBBE7D">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PBD</w:t>
      </w:r>
      <w:r>
        <w:rPr>
          <w:rFonts w:ascii="Times New Roman" w:hAnsi="Times New Roman" w:eastAsia="Times New Roman" w:cs="Times New Roman"/>
          <w:color w:val="000000"/>
        </w:rPr>
        <w:t>=7+</w: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83" DrawAspect="Content" ObjectID="_1468076083" r:id="rId622">
            <o:LockedField>false</o:LockedField>
          </o:OLEObject>
        </w:object>
      </w:r>
      <w:r>
        <w:rPr>
          <w:rFonts w:ascii="Times New Roman" w:hAnsi="Times New Roman" w:eastAsia="Times New Roman" w:cs="Times New Roman"/>
          <w:color w:val="000000"/>
        </w:rPr>
        <w:t>S-3</w:t>
      </w:r>
      <w:r>
        <w:rPr>
          <w:rFonts w:ascii="宋体" w:hAnsi="宋体" w:eastAsia="宋体" w:cs="宋体"/>
          <w:color w:val="000000"/>
        </w:rPr>
        <w:t>）</w: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6" o:title="eqIdf89eef3148f2d4d09379767b4af69132"/>
            <o:lock v:ext="edit" aspectratio="t"/>
            <w10:wrap type="none"/>
            <w10:anchorlock/>
          </v:shape>
          <o:OLEObject Type="Embed" ProgID="Equation.DSMT4" ShapeID="_x0000_i1384" DrawAspect="Content" ObjectID="_1468076084" r:id="rId623">
            <o:LockedField>false</o:LockedField>
          </o:OLEObject>
        </w:object>
      </w:r>
      <w:r>
        <w:rPr>
          <w:rFonts w:ascii="Times New Roman" w:hAnsi="Times New Roman" w:eastAsia="Times New Roman" w:cs="Times New Roman"/>
          <w:color w:val="000000"/>
        </w:rPr>
        <w:t>S</w:t>
      </w:r>
      <w:r>
        <w:rPr>
          <w:rFonts w:ascii="宋体" w:hAnsi="宋体" w:eastAsia="宋体" w:cs="宋体"/>
          <w:color w:val="000000"/>
        </w:rPr>
        <w:t>，</w:t>
      </w:r>
    </w:p>
    <w:p w14:paraId="27816EA4">
      <w:pPr>
        <w:spacing w:line="360" w:lineRule="auto"/>
        <w:jc w:val="left"/>
        <w:textAlignment w:val="center"/>
        <w:rPr>
          <w:color w:val="000000"/>
        </w:rPr>
      </w:pPr>
      <w:r>
        <w:rPr>
          <w:rFonts w:ascii="Times New Roman" w:hAnsi="Times New Roman" w:eastAsia="Times New Roman" w:cs="Times New Roman"/>
          <w:color w:val="000000"/>
        </w:rPr>
        <w:t>=7-3</w:t>
      </w:r>
      <w:r>
        <w:rPr>
          <w:rFonts w:ascii="宋体" w:hAnsi="宋体" w:eastAsia="宋体" w:cs="宋体"/>
          <w:color w:val="000000"/>
        </w:rPr>
        <w:t>，</w:t>
      </w:r>
    </w:p>
    <w:p w14:paraId="7FF141D3">
      <w:pPr>
        <w:spacing w:line="360" w:lineRule="auto"/>
        <w:jc w:val="left"/>
        <w:textAlignment w:val="center"/>
        <w:rPr>
          <w:color w:val="000000"/>
        </w:rPr>
      </w:pPr>
      <w:r>
        <w:rPr>
          <w:rFonts w:ascii="Times New Roman" w:hAnsi="Times New Roman" w:eastAsia="Times New Roman" w:cs="Times New Roman"/>
          <w:color w:val="000000"/>
        </w:rPr>
        <w:t>=4.</w:t>
      </w:r>
    </w:p>
    <w:p w14:paraId="68ECC4C8">
      <w:pPr>
        <w:spacing w:line="360" w:lineRule="auto"/>
        <w:jc w:val="left"/>
        <w:textAlignment w:val="center"/>
        <w:rPr>
          <w:color w:val="000000"/>
        </w:rPr>
      </w:pPr>
      <w:r>
        <w:rPr>
          <w:color w:val="000000"/>
        </w:rPr>
        <w:t>【点睛】</w:t>
      </w:r>
      <w:r>
        <w:rPr>
          <w:rFonts w:ascii="宋体" w:hAnsi="宋体" w:eastAsia="宋体" w:cs="宋体"/>
          <w:color w:val="000000"/>
        </w:rPr>
        <w:t>此题考查了平行西四边形的性质</w:t>
      </w:r>
      <w:r>
        <w:rPr>
          <w:rFonts w:ascii="Times New Roman" w:hAnsi="Times New Roman" w:eastAsia="Times New Roman" w:cs="Times New Roman"/>
          <w:color w:val="000000"/>
        </w:rPr>
        <w:t>.</w:t>
      </w:r>
      <w:r>
        <w:rPr>
          <w:rFonts w:ascii="宋体" w:hAnsi="宋体" w:eastAsia="宋体" w:cs="宋体"/>
          <w:color w:val="000000"/>
        </w:rPr>
        <w:t>此题难度适中，注意掌握辅助线的作法，注意掌握数形结合思想的应用</w:t>
      </w:r>
      <w:r>
        <w:rPr>
          <w:rFonts w:ascii="Times New Roman" w:hAnsi="Times New Roman" w:eastAsia="Times New Roman" w:cs="Times New Roman"/>
          <w:color w:val="000000"/>
        </w:rPr>
        <w:t>.</w:t>
      </w:r>
    </w:p>
    <w:p w14:paraId="497AA3CB">
      <w:pPr>
        <w:spacing w:line="360" w:lineRule="auto"/>
        <w:jc w:val="both"/>
        <w:textAlignment w:val="center"/>
        <w:rPr>
          <w:color w:val="000000"/>
        </w:rPr>
      </w:pPr>
    </w:p>
    <w:p w14:paraId="2112144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131B8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90A8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376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png"/><Relationship Id="rId73" Type="http://schemas.openxmlformats.org/officeDocument/2006/relationships/image" Target="media/image30.png"/><Relationship Id="rId72" Type="http://schemas.openxmlformats.org/officeDocument/2006/relationships/image" Target="media/image29.png"/><Relationship Id="rId71" Type="http://schemas.openxmlformats.org/officeDocument/2006/relationships/image" Target="media/image28.png"/><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image" Target="media/image26.wmf"/><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image" Target="media/image24.wmf"/><Relationship Id="rId625" Type="http://schemas.openxmlformats.org/officeDocument/2006/relationships/fontTable" Target="fontTable.xml"/><Relationship Id="rId624" Type="http://schemas.openxmlformats.org/officeDocument/2006/relationships/customXml" Target="../customXml/item1.xml"/><Relationship Id="rId623" Type="http://schemas.openxmlformats.org/officeDocument/2006/relationships/oleObject" Target="embeddings/oleObject360.bin"/><Relationship Id="rId622" Type="http://schemas.openxmlformats.org/officeDocument/2006/relationships/oleObject" Target="embeddings/oleObject359.bin"/><Relationship Id="rId621" Type="http://schemas.openxmlformats.org/officeDocument/2006/relationships/oleObject" Target="embeddings/oleObject358.bin"/><Relationship Id="rId620" Type="http://schemas.openxmlformats.org/officeDocument/2006/relationships/oleObject" Target="embeddings/oleObject357.bin"/><Relationship Id="rId62" Type="http://schemas.openxmlformats.org/officeDocument/2006/relationships/oleObject" Target="embeddings/oleObject34.bin"/><Relationship Id="rId619" Type="http://schemas.openxmlformats.org/officeDocument/2006/relationships/oleObject" Target="embeddings/oleObject356.bin"/><Relationship Id="rId618" Type="http://schemas.openxmlformats.org/officeDocument/2006/relationships/image" Target="media/image258.png"/><Relationship Id="rId617" Type="http://schemas.openxmlformats.org/officeDocument/2006/relationships/oleObject" Target="embeddings/oleObject355.bin"/><Relationship Id="rId616" Type="http://schemas.openxmlformats.org/officeDocument/2006/relationships/image" Target="media/image257.wmf"/><Relationship Id="rId615" Type="http://schemas.openxmlformats.org/officeDocument/2006/relationships/oleObject" Target="embeddings/oleObject354.bin"/><Relationship Id="rId614" Type="http://schemas.openxmlformats.org/officeDocument/2006/relationships/oleObject" Target="embeddings/oleObject353.bin"/><Relationship Id="rId613" Type="http://schemas.openxmlformats.org/officeDocument/2006/relationships/image" Target="media/image256.png"/><Relationship Id="rId612" Type="http://schemas.openxmlformats.org/officeDocument/2006/relationships/oleObject" Target="embeddings/oleObject352.bin"/><Relationship Id="rId611" Type="http://schemas.openxmlformats.org/officeDocument/2006/relationships/image" Target="media/image255.wmf"/><Relationship Id="rId610" Type="http://schemas.openxmlformats.org/officeDocument/2006/relationships/oleObject" Target="embeddings/oleObject351.bin"/><Relationship Id="rId61" Type="http://schemas.openxmlformats.org/officeDocument/2006/relationships/image" Target="media/image23.wmf"/><Relationship Id="rId609" Type="http://schemas.openxmlformats.org/officeDocument/2006/relationships/image" Target="media/image254.wmf"/><Relationship Id="rId608" Type="http://schemas.openxmlformats.org/officeDocument/2006/relationships/oleObject" Target="embeddings/oleObject350.bin"/><Relationship Id="rId607" Type="http://schemas.openxmlformats.org/officeDocument/2006/relationships/image" Target="media/image253.wmf"/><Relationship Id="rId606" Type="http://schemas.openxmlformats.org/officeDocument/2006/relationships/oleObject" Target="embeddings/oleObject349.bin"/><Relationship Id="rId605" Type="http://schemas.openxmlformats.org/officeDocument/2006/relationships/image" Target="media/image252.wmf"/><Relationship Id="rId604" Type="http://schemas.openxmlformats.org/officeDocument/2006/relationships/oleObject" Target="embeddings/oleObject348.bin"/><Relationship Id="rId603" Type="http://schemas.openxmlformats.org/officeDocument/2006/relationships/image" Target="media/image251.wmf"/><Relationship Id="rId602" Type="http://schemas.openxmlformats.org/officeDocument/2006/relationships/oleObject" Target="embeddings/oleObject347.bin"/><Relationship Id="rId601" Type="http://schemas.openxmlformats.org/officeDocument/2006/relationships/image" Target="media/image250.wmf"/><Relationship Id="rId600" Type="http://schemas.openxmlformats.org/officeDocument/2006/relationships/oleObject" Target="embeddings/oleObject346.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49.wmf"/><Relationship Id="rId598" Type="http://schemas.openxmlformats.org/officeDocument/2006/relationships/oleObject" Target="embeddings/oleObject345.bin"/><Relationship Id="rId597" Type="http://schemas.openxmlformats.org/officeDocument/2006/relationships/image" Target="media/image248.wmf"/><Relationship Id="rId596" Type="http://schemas.openxmlformats.org/officeDocument/2006/relationships/oleObject" Target="embeddings/oleObject344.bin"/><Relationship Id="rId595" Type="http://schemas.openxmlformats.org/officeDocument/2006/relationships/image" Target="media/image247.wmf"/><Relationship Id="rId594" Type="http://schemas.openxmlformats.org/officeDocument/2006/relationships/oleObject" Target="embeddings/oleObject343.bin"/><Relationship Id="rId593" Type="http://schemas.openxmlformats.org/officeDocument/2006/relationships/image" Target="media/image246.wmf"/><Relationship Id="rId592" Type="http://schemas.openxmlformats.org/officeDocument/2006/relationships/oleObject" Target="embeddings/oleObject342.bin"/><Relationship Id="rId591" Type="http://schemas.openxmlformats.org/officeDocument/2006/relationships/image" Target="media/image245.wmf"/><Relationship Id="rId590" Type="http://schemas.openxmlformats.org/officeDocument/2006/relationships/oleObject" Target="embeddings/oleObject341.bin"/><Relationship Id="rId59" Type="http://schemas.openxmlformats.org/officeDocument/2006/relationships/image" Target="media/image22.wmf"/><Relationship Id="rId589" Type="http://schemas.openxmlformats.org/officeDocument/2006/relationships/image" Target="media/image244.wmf"/><Relationship Id="rId588" Type="http://schemas.openxmlformats.org/officeDocument/2006/relationships/oleObject" Target="embeddings/oleObject340.bin"/><Relationship Id="rId587" Type="http://schemas.openxmlformats.org/officeDocument/2006/relationships/image" Target="media/image243.wmf"/><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image" Target="media/image241.wmf"/><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32.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oleObject" Target="embeddings/oleObject331.bin"/><Relationship Id="rId570" Type="http://schemas.openxmlformats.org/officeDocument/2006/relationships/oleObject" Target="embeddings/oleObject330.bin"/><Relationship Id="rId57" Type="http://schemas.openxmlformats.org/officeDocument/2006/relationships/image" Target="media/image21.wmf"/><Relationship Id="rId569" Type="http://schemas.openxmlformats.org/officeDocument/2006/relationships/oleObject" Target="embeddings/oleObject329.bin"/><Relationship Id="rId568" Type="http://schemas.openxmlformats.org/officeDocument/2006/relationships/oleObject" Target="embeddings/oleObject328.bin"/><Relationship Id="rId567" Type="http://schemas.openxmlformats.org/officeDocument/2006/relationships/oleObject" Target="embeddings/oleObject327.bin"/><Relationship Id="rId566" Type="http://schemas.openxmlformats.org/officeDocument/2006/relationships/oleObject" Target="embeddings/oleObject326.bin"/><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image" Target="media/image234.wmf"/><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oleObject" Target="embeddings/oleObject31.bin"/><Relationship Id="rId559" Type="http://schemas.openxmlformats.org/officeDocument/2006/relationships/oleObject" Target="embeddings/oleObject322.bin"/><Relationship Id="rId558" Type="http://schemas.openxmlformats.org/officeDocument/2006/relationships/image" Target="media/image232.wmf"/><Relationship Id="rId557" Type="http://schemas.openxmlformats.org/officeDocument/2006/relationships/oleObject" Target="embeddings/oleObject321.bin"/><Relationship Id="rId556" Type="http://schemas.openxmlformats.org/officeDocument/2006/relationships/oleObject" Target="embeddings/oleObject320.bin"/><Relationship Id="rId555" Type="http://schemas.openxmlformats.org/officeDocument/2006/relationships/image" Target="media/image231.wmf"/><Relationship Id="rId554" Type="http://schemas.openxmlformats.org/officeDocument/2006/relationships/oleObject" Target="embeddings/oleObject319.bin"/><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image" Target="media/image229.wmf"/><Relationship Id="rId550" Type="http://schemas.openxmlformats.org/officeDocument/2006/relationships/oleObject" Target="embeddings/oleObject317.bin"/><Relationship Id="rId55" Type="http://schemas.openxmlformats.org/officeDocument/2006/relationships/image" Target="media/image20.wmf"/><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image" Target="media/image227.png"/><Relationship Id="rId546" Type="http://schemas.openxmlformats.org/officeDocument/2006/relationships/image" Target="media/image226.wmf"/><Relationship Id="rId545" Type="http://schemas.openxmlformats.org/officeDocument/2006/relationships/oleObject" Target="embeddings/oleObject315.bin"/><Relationship Id="rId544" Type="http://schemas.openxmlformats.org/officeDocument/2006/relationships/oleObject" Target="embeddings/oleObject314.bin"/><Relationship Id="rId543" Type="http://schemas.openxmlformats.org/officeDocument/2006/relationships/image" Target="media/image225.wmf"/><Relationship Id="rId542" Type="http://schemas.openxmlformats.org/officeDocument/2006/relationships/oleObject" Target="embeddings/oleObject313.bin"/><Relationship Id="rId541" Type="http://schemas.openxmlformats.org/officeDocument/2006/relationships/oleObject" Target="embeddings/oleObject312.bin"/><Relationship Id="rId540" Type="http://schemas.openxmlformats.org/officeDocument/2006/relationships/oleObject" Target="embeddings/oleObject311.bin"/><Relationship Id="rId54" Type="http://schemas.openxmlformats.org/officeDocument/2006/relationships/oleObject" Target="embeddings/oleObject30.bin"/><Relationship Id="rId539" Type="http://schemas.openxmlformats.org/officeDocument/2006/relationships/oleObject" Target="embeddings/oleObject310.bin"/><Relationship Id="rId538" Type="http://schemas.openxmlformats.org/officeDocument/2006/relationships/image" Target="media/image224.wmf"/><Relationship Id="rId537" Type="http://schemas.openxmlformats.org/officeDocument/2006/relationships/oleObject" Target="embeddings/oleObject309.bin"/><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oleObject" Target="embeddings/oleObject306.bin"/><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image" Target="media/image221.wmf"/><Relationship Id="rId53" Type="http://schemas.openxmlformats.org/officeDocument/2006/relationships/image" Target="media/image19.wmf"/><Relationship Id="rId529" Type="http://schemas.openxmlformats.org/officeDocument/2006/relationships/oleObject" Target="embeddings/oleObject304.bin"/><Relationship Id="rId528" Type="http://schemas.openxmlformats.org/officeDocument/2006/relationships/image" Target="media/image220.wmf"/><Relationship Id="rId527" Type="http://schemas.openxmlformats.org/officeDocument/2006/relationships/oleObject" Target="embeddings/oleObject303.bin"/><Relationship Id="rId526" Type="http://schemas.openxmlformats.org/officeDocument/2006/relationships/image" Target="media/image219.wmf"/><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oleObject" Target="embeddings/oleObject300.bin"/><Relationship Id="rId521" Type="http://schemas.openxmlformats.org/officeDocument/2006/relationships/oleObject" Target="embeddings/oleObject299.bin"/><Relationship Id="rId520" Type="http://schemas.openxmlformats.org/officeDocument/2006/relationships/oleObject" Target="embeddings/oleObject298.bin"/><Relationship Id="rId52" Type="http://schemas.openxmlformats.org/officeDocument/2006/relationships/oleObject" Target="embeddings/oleObject29.bin"/><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oleObject" Target="embeddings/oleObject295.bin"/><Relationship Id="rId515" Type="http://schemas.openxmlformats.org/officeDocument/2006/relationships/image" Target="media/image216.wmf"/><Relationship Id="rId514" Type="http://schemas.openxmlformats.org/officeDocument/2006/relationships/oleObject" Target="embeddings/oleObject294.bin"/><Relationship Id="rId513" Type="http://schemas.openxmlformats.org/officeDocument/2006/relationships/image" Target="media/image215.wmf"/><Relationship Id="rId512" Type="http://schemas.openxmlformats.org/officeDocument/2006/relationships/oleObject" Target="embeddings/oleObject293.bin"/><Relationship Id="rId511" Type="http://schemas.openxmlformats.org/officeDocument/2006/relationships/image" Target="media/image214.wmf"/><Relationship Id="rId510" Type="http://schemas.openxmlformats.org/officeDocument/2006/relationships/oleObject" Target="embeddings/oleObject292.bin"/><Relationship Id="rId51" Type="http://schemas.openxmlformats.org/officeDocument/2006/relationships/image" Target="media/image18.wmf"/><Relationship Id="rId509" Type="http://schemas.openxmlformats.org/officeDocument/2006/relationships/image" Target="media/image213.wmf"/><Relationship Id="rId508" Type="http://schemas.openxmlformats.org/officeDocument/2006/relationships/oleObject" Target="embeddings/oleObject291.bin"/><Relationship Id="rId507" Type="http://schemas.openxmlformats.org/officeDocument/2006/relationships/image" Target="media/image212.wmf"/><Relationship Id="rId506" Type="http://schemas.openxmlformats.org/officeDocument/2006/relationships/oleObject" Target="embeddings/oleObject290.bin"/><Relationship Id="rId505" Type="http://schemas.openxmlformats.org/officeDocument/2006/relationships/image" Target="media/image211.wmf"/><Relationship Id="rId504" Type="http://schemas.openxmlformats.org/officeDocument/2006/relationships/oleObject" Target="embeddings/oleObject289.bin"/><Relationship Id="rId503" Type="http://schemas.openxmlformats.org/officeDocument/2006/relationships/image" Target="media/image210.wmf"/><Relationship Id="rId502" Type="http://schemas.openxmlformats.org/officeDocument/2006/relationships/oleObject" Target="embeddings/oleObject288.bin"/><Relationship Id="rId501" Type="http://schemas.openxmlformats.org/officeDocument/2006/relationships/image" Target="media/image209.wmf"/><Relationship Id="rId500" Type="http://schemas.openxmlformats.org/officeDocument/2006/relationships/oleObject" Target="embeddings/oleObject287.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image" Target="media/image207.wmf"/><Relationship Id="rId496" Type="http://schemas.openxmlformats.org/officeDocument/2006/relationships/oleObject" Target="embeddings/oleObject285.bin"/><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image" Target="media/image205.wmf"/><Relationship Id="rId491" Type="http://schemas.openxmlformats.org/officeDocument/2006/relationships/oleObject" Target="embeddings/oleObject282.bin"/><Relationship Id="rId490" Type="http://schemas.openxmlformats.org/officeDocument/2006/relationships/image" Target="media/image204.wmf"/><Relationship Id="rId49" Type="http://schemas.openxmlformats.org/officeDocument/2006/relationships/image" Target="media/image17.wmf"/><Relationship Id="rId489" Type="http://schemas.openxmlformats.org/officeDocument/2006/relationships/oleObject" Target="embeddings/oleObject281.bin"/><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oleObject" Target="embeddings/oleObject277.bin"/><Relationship Id="rId483" Type="http://schemas.openxmlformats.org/officeDocument/2006/relationships/image" Target="media/image202.wmf"/><Relationship Id="rId482" Type="http://schemas.openxmlformats.org/officeDocument/2006/relationships/oleObject" Target="embeddings/oleObject276.bin"/><Relationship Id="rId481" Type="http://schemas.openxmlformats.org/officeDocument/2006/relationships/image" Target="media/image201.wmf"/><Relationship Id="rId480" Type="http://schemas.openxmlformats.org/officeDocument/2006/relationships/oleObject" Target="embeddings/oleObject275.bin"/><Relationship Id="rId48" Type="http://schemas.openxmlformats.org/officeDocument/2006/relationships/oleObject" Target="embeddings/oleObject27.bin"/><Relationship Id="rId479" Type="http://schemas.openxmlformats.org/officeDocument/2006/relationships/image" Target="media/image200.wmf"/><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image" Target="media/image16.wmf"/><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5.png"/><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oleObject" Target="embeddings/oleObject26.bin"/><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image" Target="media/image15.wmf"/><Relationship Id="rId449" Type="http://schemas.openxmlformats.org/officeDocument/2006/relationships/oleObject" Target="embeddings/oleObject256.bin"/><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5.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image" Target="media/image14.wmf"/><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image" Target="media/image178.wmf"/><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24.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image" Target="media/image173.wmf"/><Relationship Id="rId415" Type="http://schemas.openxmlformats.org/officeDocument/2006/relationships/oleObject" Target="embeddings/oleObject238.bin"/><Relationship Id="rId414" Type="http://schemas.openxmlformats.org/officeDocument/2006/relationships/image" Target="media/image172.wmf"/><Relationship Id="rId413" Type="http://schemas.openxmlformats.org/officeDocument/2006/relationships/oleObject" Target="embeddings/oleObject237.bin"/><Relationship Id="rId412" Type="http://schemas.openxmlformats.org/officeDocument/2006/relationships/image" Target="media/image171.wmf"/><Relationship Id="rId411" Type="http://schemas.openxmlformats.org/officeDocument/2006/relationships/oleObject" Target="embeddings/oleObject236.bin"/><Relationship Id="rId410" Type="http://schemas.openxmlformats.org/officeDocument/2006/relationships/image" Target="media/image170.wmf"/><Relationship Id="rId41" Type="http://schemas.openxmlformats.org/officeDocument/2006/relationships/image" Target="media/image13.wmf"/><Relationship Id="rId409" Type="http://schemas.openxmlformats.org/officeDocument/2006/relationships/oleObject" Target="embeddings/oleObject235.bin"/><Relationship Id="rId408" Type="http://schemas.openxmlformats.org/officeDocument/2006/relationships/image" Target="media/image169.wmf"/><Relationship Id="rId407" Type="http://schemas.openxmlformats.org/officeDocument/2006/relationships/oleObject" Target="embeddings/oleObject234.bin"/><Relationship Id="rId406" Type="http://schemas.openxmlformats.org/officeDocument/2006/relationships/image" Target="media/image168.wmf"/><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image" Target="media/image166.wmf"/><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image" Target="media/image12.wmf"/><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oleObject" Target="embeddings/oleObject22.bin"/><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image" Target="media/image154.wmf"/><Relationship Id="rId376" Type="http://schemas.openxmlformats.org/officeDocument/2006/relationships/oleObject" Target="embeddings/oleObject218.bin"/><Relationship Id="rId375" Type="http://schemas.openxmlformats.org/officeDocument/2006/relationships/image" Target="media/image153.wmf"/><Relationship Id="rId374" Type="http://schemas.openxmlformats.org/officeDocument/2006/relationships/oleObject" Target="embeddings/oleObject217.bin"/><Relationship Id="rId373" Type="http://schemas.openxmlformats.org/officeDocument/2006/relationships/image" Target="media/image152.wmf"/><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image" Target="media/image11.wmf"/><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21.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image" Target="media/image10.wmf"/><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20.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image" Target="media/image9.wmf"/><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image" Target="media/image130.wmf"/><Relationship Id="rId325" Type="http://schemas.openxmlformats.org/officeDocument/2006/relationships/oleObject" Target="embeddings/oleObject191.bin"/><Relationship Id="rId324" Type="http://schemas.openxmlformats.org/officeDocument/2006/relationships/image" Target="media/image129.wmf"/><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image" Target="media/image8.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9.bin"/><Relationship Id="rId309" Type="http://schemas.openxmlformats.org/officeDocument/2006/relationships/image" Target="media/image123.png"/><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oleObject" Target="embeddings/oleObject18.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oleObject" Target="embeddings/oleObject175.bin"/><Relationship Id="rId297" Type="http://schemas.openxmlformats.org/officeDocument/2006/relationships/image" Target="media/image118.png"/><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oleObject" Target="embeddings/oleObject170.bin"/><Relationship Id="rId29" Type="http://schemas.openxmlformats.org/officeDocument/2006/relationships/oleObject" Target="embeddings/oleObject17.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6.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5.bin"/><Relationship Id="rId269" Type="http://schemas.openxmlformats.org/officeDocument/2006/relationships/oleObject" Target="embeddings/oleObject155.bin"/><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4.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3.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12.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11.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10.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image" Target="media/image7.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oleObject" Target="embeddings/oleObject7.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image" Target="media/image72.wmf"/><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5.wmf"/><Relationship Id="rId159" Type="http://schemas.openxmlformats.org/officeDocument/2006/relationships/image" Target="media/image70.wmf"/><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6.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5.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image" Target="media/image4.wmf"/><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oleObject" Target="embeddings/oleObject64.bin"/><Relationship Id="rId122" Type="http://schemas.openxmlformats.org/officeDocument/2006/relationships/image" Target="media/image54.wmf"/><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oleObject" Target="embeddings/oleObject4.bin"/><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png"/><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2025-03-19T17:02:00Z</dcterms:created>
  <dc:creator>学科网试题生产平台</dc:creator>
  <dc:description>3712675279486976</dc:description>
  <cp:lastModifiedBy>Administrator</cp:lastModifiedBy>
  <dcterms:modified xsi:type="dcterms:W3CDTF">2025-03-30T02:09:02Z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B0679FCD97144F59934B1C653DA9135A_12</vt:lpwstr>
  </property>
</Properties>
</file>