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15F33">
      <w:pPr>
        <w:spacing w:line="360" w:lineRule="auto"/>
      </w:pPr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12001500</wp:posOffset>
            </wp:positionV>
            <wp:extent cx="304800" cy="393700"/>
            <wp:effectExtent l="0" t="0" r="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绝密★启用前</w:t>
      </w:r>
    </w:p>
    <w:p w14:paraId="14CD16B5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2026年新沪教版(五四制)八年级下期末数学 押题卷</w:t>
      </w:r>
    </w:p>
    <w:p w14:paraId="5E1D2B96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考试范围：第23~26章；考试时间：100分钟；满分：150</w:t>
      </w:r>
    </w:p>
    <w:p w14:paraId="40E6ED17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学校:___________姓名：___________班级：___________考号：___________</w:t>
      </w:r>
    </w:p>
    <w:tbl>
      <w:tblPr>
        <w:tblStyle w:val="4"/>
        <w:tblW w:w="3000" w:type="pct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3788F88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49433E0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5E221E0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1F5CA05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5F8B986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78F5A3D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总分</w:t>
            </w:r>
          </w:p>
        </w:tc>
      </w:tr>
      <w:tr w14:paraId="183C7FC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49F89F2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4C03B954">
            <w:pPr>
              <w:spacing w:line="360" w:lineRule="auto"/>
            </w:pPr>
          </w:p>
        </w:tc>
        <w:tc>
          <w:tcPr>
            <w:tcW w:w="900" w:type="dxa"/>
          </w:tcPr>
          <w:p w14:paraId="1EEA0940">
            <w:pPr>
              <w:spacing w:line="360" w:lineRule="auto"/>
            </w:pPr>
          </w:p>
        </w:tc>
        <w:tc>
          <w:tcPr>
            <w:tcW w:w="900" w:type="dxa"/>
          </w:tcPr>
          <w:p w14:paraId="22AB45F6">
            <w:pPr>
              <w:spacing w:line="360" w:lineRule="auto"/>
            </w:pPr>
          </w:p>
        </w:tc>
        <w:tc>
          <w:tcPr>
            <w:tcW w:w="1200" w:type="dxa"/>
          </w:tcPr>
          <w:p w14:paraId="564CF8D3">
            <w:pPr>
              <w:spacing w:line="360" w:lineRule="auto"/>
            </w:pPr>
          </w:p>
        </w:tc>
      </w:tr>
    </w:tbl>
    <w:p w14:paraId="79CA26E1">
      <w:pPr>
        <w:spacing w:line="360" w:lineRule="auto"/>
      </w:pPr>
      <w:r>
        <w:rPr>
          <w:rFonts w:hint="eastAsia" w:ascii="Times New Roman" w:hAnsi="Times New Roman" w:eastAsia="新宋体"/>
          <w:sz w:val="22"/>
          <w:szCs w:val="22"/>
        </w:rPr>
        <w:t>注意事项：</w:t>
      </w:r>
    </w:p>
    <w:p w14:paraId="3E8BA689">
      <w:pPr>
        <w:spacing w:line="360" w:lineRule="auto"/>
      </w:pPr>
      <w:r>
        <w:rPr>
          <w:rFonts w:hint="eastAsia" w:ascii="Times New Roman" w:hAnsi="Times New Roman" w:eastAsia="新宋体"/>
          <w:sz w:val="20"/>
          <w:szCs w:val="20"/>
        </w:rPr>
        <w:t>1．答题前填写好自己的姓名、班级、考号等信息2．请将答案正确填写在答题卡上</w:t>
      </w:r>
    </w:p>
    <w:p w14:paraId="379B2CEE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第Ⅰ卷（选择题）</w:t>
      </w:r>
    </w:p>
    <w:p w14:paraId="3B6974F7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9E93D8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C1787B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3DD6CBE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0ACCC21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9CAD58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7C882504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0C7ADD2C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一．选择题（共6小题，满分24分，每小题4分）</w:t>
      </w:r>
    </w:p>
    <w:p w14:paraId="76D4B05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1．（4分）一个多边形内角和是外角和的2倍，它是（　　）</w:t>
      </w:r>
    </w:p>
    <w:p w14:paraId="3CB0C4FB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A．五边形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B．六边形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C．七边形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D．八边形</w:t>
      </w:r>
    </w:p>
    <w:p w14:paraId="52E0399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2．（4分）四边形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的对角线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O</w:t>
      </w:r>
      <w:r>
        <w:rPr>
          <w:rFonts w:hint="eastAsia" w:ascii="Times New Roman" w:hAnsi="Times New Roman" w:eastAsia="新宋体"/>
          <w:sz w:val="24"/>
          <w:szCs w:val="24"/>
        </w:rPr>
        <w:t>，则下列条件中，不能判定四边形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是平行四边形的是（　　）</w:t>
      </w:r>
    </w:p>
    <w:p w14:paraId="6452E769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tab/>
      </w:r>
    </w:p>
    <w:p w14:paraId="04CEB48B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B．∠</w:t>
      </w:r>
      <w:r>
        <w:rPr>
          <w:rFonts w:hint="eastAsia" w:ascii="Times New Roman" w:hAnsi="Times New Roman" w:eastAsia="新宋体"/>
          <w:i/>
          <w:sz w:val="24"/>
          <w:szCs w:val="24"/>
        </w:rPr>
        <w:t>BAD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BCD</w:t>
      </w:r>
      <w:r>
        <w:rPr>
          <w:rFonts w:hint="eastAsia" w:ascii="Times New Roman" w:hAnsi="Times New Roman" w:eastAsia="新宋体"/>
          <w:sz w:val="24"/>
          <w:szCs w:val="24"/>
        </w:rPr>
        <w:t>，∠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ADC</w:t>
      </w:r>
      <w:r>
        <w:tab/>
      </w:r>
    </w:p>
    <w:p w14:paraId="398C955A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BO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DO</w:t>
      </w:r>
      <w:r>
        <w:tab/>
      </w:r>
    </w:p>
    <w:p w14:paraId="0E32827D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</w:p>
    <w:p w14:paraId="32DD4D6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3．（4分）下列条件能判断正方形的是（　　）</w:t>
      </w:r>
    </w:p>
    <w:p w14:paraId="3DAA8183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A．对角线互相垂直的菱形</w:t>
      </w:r>
      <w:r>
        <w:tab/>
      </w:r>
    </w:p>
    <w:p w14:paraId="719E0F9B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B．对角线相等的菱形</w:t>
      </w:r>
      <w:r>
        <w:tab/>
      </w:r>
    </w:p>
    <w:p w14:paraId="2A4E789B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C．对角线互相平分的矩形</w:t>
      </w:r>
      <w:r>
        <w:tab/>
      </w:r>
    </w:p>
    <w:p w14:paraId="271ADC30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D．对角线互相垂直的平行四边形</w:t>
      </w:r>
    </w:p>
    <w:p w14:paraId="067BE1F0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4．（4分）某人驾车从甲地驶往乙地，他以100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的速度行驶一段时间后休息1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，又继续行驶到达乙地，他在整个行驶过程中距乙地的路程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）与时间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）之间的函数关系如图所示．则休息后他驾车行驶的速度是（　　）</w:t>
      </w:r>
    </w:p>
    <w:p w14:paraId="0F76E44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2081530" cy="1264920"/>
            <wp:effectExtent l="0" t="0" r="635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1788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B758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A．80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B．90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C．100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D．120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</w:p>
    <w:p w14:paraId="1E01AB6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5．（4分）函数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﹣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在同一坐标系中的大致图象可能是图中的（　　）</w:t>
      </w:r>
    </w:p>
    <w:p w14:paraId="6563BF40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6F5A80D4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CDC90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6．（4分）如图，在正方形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边上一点，</w:t>
      </w:r>
      <w:r>
        <w:rPr>
          <w:rFonts w:hint="eastAsia" w:ascii="Times New Roman" w:hAnsi="Times New Roman" w:eastAsia="新宋体"/>
          <w:i/>
          <w:sz w:val="24"/>
          <w:szCs w:val="24"/>
        </w:rPr>
        <w:t>AP</w:t>
      </w:r>
      <w:r>
        <w:rPr>
          <w:rFonts w:hint="eastAsia" w:ascii="Times New Roman" w:hAnsi="Times New Roman" w:eastAsia="新宋体"/>
          <w:sz w:val="24"/>
          <w:szCs w:val="24"/>
        </w:rPr>
        <w:t>的垂直平分线交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，交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的延长线于点</w:t>
      </w:r>
      <w:r>
        <w:rPr>
          <w:rFonts w:hint="eastAsia" w:ascii="Times New Roman" w:hAnsi="Times New Roman" w:eastAsia="新宋体"/>
          <w:i/>
          <w:sz w:val="24"/>
          <w:szCs w:val="24"/>
        </w:rPr>
        <w:t>N</w:t>
      </w:r>
      <w:r>
        <w:rPr>
          <w:rFonts w:hint="eastAsia" w:ascii="Times New Roman" w:hAnsi="Times New Roman" w:eastAsia="新宋体"/>
          <w:sz w:val="24"/>
          <w:szCs w:val="24"/>
        </w:rPr>
        <w:t>，连结</w:t>
      </w:r>
      <w:r>
        <w:rPr>
          <w:rFonts w:hint="eastAsia" w:ascii="Times New Roman" w:hAnsi="Times New Roman" w:eastAsia="新宋体"/>
          <w:i/>
          <w:sz w:val="24"/>
          <w:szCs w:val="24"/>
        </w:rPr>
        <w:t>PN</w:t>
      </w:r>
      <w:r>
        <w:rPr>
          <w:rFonts w:hint="eastAsia" w:ascii="Times New Roman" w:hAnsi="Times New Roman" w:eastAsia="新宋体"/>
          <w:sz w:val="24"/>
          <w:szCs w:val="24"/>
        </w:rPr>
        <w:t>交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AQ</w:t>
      </w:r>
      <w:r>
        <w:rPr>
          <w:rFonts w:hint="eastAsia" w:ascii="Times New Roman" w:hAnsi="Times New Roman" w:eastAsia="新宋体"/>
          <w:sz w:val="24"/>
          <w:szCs w:val="24"/>
        </w:rPr>
        <w:t>．给出下面四个结论：</w:t>
      </w: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i/>
          <w:sz w:val="24"/>
          <w:szCs w:val="24"/>
        </w:rPr>
        <w:t>NA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NP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i/>
          <w:sz w:val="24"/>
          <w:szCs w:val="24"/>
        </w:rPr>
        <w:t>PA</w:t>
      </w:r>
      <w:r>
        <w:rPr>
          <w:rFonts w:hint="eastAsia" w:ascii="Times New Roman" w:hAnsi="Times New Roman" w:eastAsia="新宋体"/>
          <w:sz w:val="24"/>
          <w:szCs w:val="24"/>
        </w:rPr>
        <w:t>平分∠</w:t>
      </w:r>
      <w:r>
        <w:rPr>
          <w:rFonts w:hint="eastAsia" w:ascii="Times New Roman" w:hAnsi="Times New Roman" w:eastAsia="新宋体"/>
          <w:i/>
          <w:sz w:val="24"/>
          <w:szCs w:val="24"/>
        </w:rPr>
        <w:t>BPN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③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DQ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④</w:t>
      </w:r>
      <w:r>
        <w:rPr>
          <w:rFonts w:hint="eastAsia" w:ascii="Times New Roman" w:hAnsi="Times New Roman" w:eastAsia="新宋体"/>
          <w:sz w:val="24"/>
          <w:szCs w:val="24"/>
        </w:rPr>
        <w:t>若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中点，则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也是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中点．上述结论中，正确结论的序号有（　　）</w:t>
      </w:r>
    </w:p>
    <w:p w14:paraId="1C50EED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57985" cy="1231265"/>
            <wp:effectExtent l="0" t="0" r="3175" b="3175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115" cy="123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79410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Calibri"/>
          <w:sz w:val="24"/>
          <w:szCs w:val="24"/>
        </w:rPr>
        <w:t>①②③④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</w:t>
      </w:r>
      <w:r>
        <w:rPr>
          <w:rFonts w:hint="eastAsia" w:ascii="Times New Roman" w:hAnsi="Times New Roman" w:eastAsia="Calibri"/>
          <w:sz w:val="24"/>
          <w:szCs w:val="24"/>
        </w:rPr>
        <w:t>①②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Calibri"/>
          <w:sz w:val="24"/>
          <w:szCs w:val="24"/>
        </w:rPr>
        <w:t>①②③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Calibri"/>
          <w:sz w:val="24"/>
          <w:szCs w:val="24"/>
        </w:rPr>
        <w:t>①②④</w:t>
      </w:r>
    </w:p>
    <w:p w14:paraId="20E0CCB4">
      <w:pPr>
        <w:widowControl/>
        <w:spacing w:line="360" w:lineRule="auto"/>
        <w:jc w:val="left"/>
      </w:pPr>
      <w:r>
        <w:br w:type="page"/>
      </w:r>
    </w:p>
    <w:p w14:paraId="1D51FFBA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第Ⅱ卷（非选择题）</w:t>
      </w:r>
    </w:p>
    <w:p w14:paraId="3637D540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B8C280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106C08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FDD0AA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3A9E654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E9C066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67B41F40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1394AD9A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二．填空题（共12小题，满分48分，每小题4分）</w:t>
      </w:r>
    </w:p>
    <w:p w14:paraId="7B35D10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7．（4分）如图，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是菱形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的对角线，点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上，过点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EF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交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边于点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，如果∠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＝50°，那么∠</w:t>
      </w:r>
      <w:r>
        <w:rPr>
          <w:rFonts w:hint="eastAsia" w:ascii="Times New Roman" w:hAnsi="Times New Roman" w:eastAsia="新宋体"/>
          <w:i/>
          <w:sz w:val="24"/>
          <w:szCs w:val="24"/>
        </w:rPr>
        <w:t>DEF</w:t>
      </w:r>
      <w:r>
        <w:rPr>
          <w:rFonts w:hint="eastAsia" w:ascii="Times New Roman" w:hAnsi="Times New Roman" w:eastAsia="新宋体"/>
          <w:sz w:val="24"/>
          <w:szCs w:val="24"/>
        </w:rPr>
        <w:t>的度数为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50D711A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368425" cy="904875"/>
            <wp:effectExtent l="0" t="0" r="3175" b="9525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555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98464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74F7411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8．（4分）已知一个正多边形的内角和是其外角和的4倍，则这个正多边形内角的度数为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6F974AF0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1312CF7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9．（4分）如图所示，在Rt△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中，∠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＝90°，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＝6，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＝8，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是斜边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上一动点，</w:t>
      </w:r>
      <w:r>
        <w:rPr>
          <w:rFonts w:hint="eastAsia" w:ascii="Times New Roman" w:hAnsi="Times New Roman" w:eastAsia="新宋体"/>
          <w:i/>
          <w:sz w:val="24"/>
          <w:szCs w:val="24"/>
        </w:rPr>
        <w:t>PD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PE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，则</w:t>
      </w:r>
      <w:r>
        <w:rPr>
          <w:rFonts w:hint="eastAsia" w:ascii="Times New Roman" w:hAnsi="Times New Roman" w:eastAsia="新宋体"/>
          <w:i/>
          <w:sz w:val="24"/>
          <w:szCs w:val="24"/>
        </w:rPr>
        <w:t>DE</w:t>
      </w:r>
      <w:r>
        <w:rPr>
          <w:rFonts w:hint="eastAsia" w:ascii="Times New Roman" w:hAnsi="Times New Roman" w:eastAsia="新宋体"/>
          <w:sz w:val="24"/>
          <w:szCs w:val="24"/>
        </w:rPr>
        <w:t>长的最小值为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7CD7E89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471930" cy="895985"/>
            <wp:effectExtent l="0" t="0" r="6350" b="3175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7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3F890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6C063B0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10．（4分）如图，在△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分别是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的中点，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＝10，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DE</w:t>
      </w:r>
      <w:r>
        <w:rPr>
          <w:rFonts w:hint="eastAsia" w:ascii="Times New Roman" w:hAnsi="Times New Roman" w:eastAsia="新宋体"/>
          <w:sz w:val="24"/>
          <w:szCs w:val="24"/>
        </w:rPr>
        <w:t>上一点，连接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DF</w:t>
      </w:r>
      <w:r>
        <w:rPr>
          <w:rFonts w:hint="eastAsia" w:ascii="Times New Roman" w:hAnsi="Times New Roman" w:eastAsia="新宋体"/>
          <w:sz w:val="24"/>
          <w:szCs w:val="24"/>
        </w:rPr>
        <w:t>＝1．若∠</w:t>
      </w:r>
      <w:r>
        <w:rPr>
          <w:rFonts w:hint="eastAsia" w:ascii="Times New Roman" w:hAnsi="Times New Roman" w:eastAsia="新宋体"/>
          <w:i/>
          <w:sz w:val="24"/>
          <w:szCs w:val="24"/>
        </w:rPr>
        <w:t>AFC</w:t>
      </w:r>
      <w:r>
        <w:rPr>
          <w:rFonts w:hint="eastAsia" w:ascii="Times New Roman" w:hAnsi="Times New Roman" w:eastAsia="新宋体"/>
          <w:sz w:val="24"/>
          <w:szCs w:val="24"/>
        </w:rPr>
        <w:t>＝90°，则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 xml:space="preserve">的长度为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6AA8233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788795" cy="874395"/>
            <wp:effectExtent l="0" t="0" r="9525" b="9525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180" cy="87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909B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3C721EDB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37543CB2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41BFB6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11．（4分）如图在△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是三角形的重心，</w:t>
      </w:r>
      <w:r>
        <w:rPr>
          <w:rFonts w:hint="eastAsia" w:ascii="Times New Roman" w:hAnsi="Times New Roman" w:eastAsia="新宋体"/>
          <w:i/>
          <w:sz w:val="24"/>
          <w:szCs w:val="24"/>
        </w:rPr>
        <w:t>AG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GC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＝8，则</w:t>
      </w:r>
      <w:r>
        <w:rPr>
          <w:rFonts w:hint="eastAsia" w:ascii="Times New Roman" w:hAnsi="Times New Roman" w:eastAsia="新宋体"/>
          <w:i/>
          <w:sz w:val="24"/>
          <w:szCs w:val="24"/>
        </w:rPr>
        <w:t>BG</w:t>
      </w:r>
      <w:r>
        <w:rPr>
          <w:rFonts w:hint="eastAsia" w:ascii="Times New Roman" w:hAnsi="Times New Roman" w:eastAsia="新宋体"/>
          <w:sz w:val="24"/>
          <w:szCs w:val="24"/>
        </w:rPr>
        <w:t xml:space="preserve">的长为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3950A84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548130" cy="816610"/>
            <wp:effectExtent l="0" t="0" r="6350" b="635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AF341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41C362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12．（4分）在平面直角坐标系中，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，﹣3），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（4，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﹣1），且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轴，则线段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的长度为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22234DED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58E8D8E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13．（4分）如果一次函数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＜0）的图象与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轴的交点是（3，0），那么不等式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＞0的解集是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7CF519AF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947890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14．（4分）若正比例函数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﹣2）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的图象经过第一、三象限，请你写出一个符合上述条件的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的值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23C8161B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5D977A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15．（4分）在函数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x+1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中，自变量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 xml:space="preserve">的取值范围是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5D2AC17C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6EFEC347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16．（4分）当下无人机摄影已经成为大众爱好，无人机操作主要分为安全准备、基础飞行、智能模式三个层面．如图，在平面直角坐标系中，线段</w:t>
      </w:r>
      <w:r>
        <w:rPr>
          <w:rFonts w:hint="eastAsia" w:ascii="Times New Roman" w:hAnsi="Times New Roman" w:eastAsia="新宋体"/>
          <w:i/>
          <w:sz w:val="24"/>
          <w:szCs w:val="24"/>
        </w:rPr>
        <w:t>OA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分别表示1号、2号无人机在队形变换中飞行高度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）与飞行时间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s</w:t>
      </w:r>
      <w:r>
        <w:rPr>
          <w:rFonts w:hint="eastAsia" w:ascii="Times New Roman" w:hAnsi="Times New Roman" w:eastAsia="新宋体"/>
          <w:sz w:val="24"/>
          <w:szCs w:val="24"/>
        </w:rPr>
        <w:t>）的函数关系，其中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＝﹣4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+150，线段</w:t>
      </w:r>
      <w:r>
        <w:rPr>
          <w:rFonts w:hint="eastAsia" w:ascii="Times New Roman" w:hAnsi="Times New Roman" w:eastAsia="新宋体"/>
          <w:i/>
          <w:sz w:val="24"/>
          <w:szCs w:val="24"/>
        </w:rPr>
        <w:t>OA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轴于点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，点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的横坐标为25，则在第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秒时1号和2号无人机在同一高度．</w:t>
      </w:r>
    </w:p>
    <w:p w14:paraId="1696ECC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4162425" cy="1724025"/>
            <wp:effectExtent l="0" t="0" r="13335" b="13335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1C9F0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8267ABC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1E569B4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17．（4分）已知反比例函数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m−2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的图象位于第二、四象限，且关于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的不等式组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3x+1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＞x−1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m+1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3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≤0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至少有3个整数解，则符合条件的整数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的值之积为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702DE72E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6323C62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18．（4分）真空压缩袋压缩衣物以减小体积，给人们的生活带来了很大便利．同一件羽绒服质量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）不变，其体积</w:t>
      </w:r>
      <w:r>
        <w:rPr>
          <w:rFonts w:hint="eastAsia" w:ascii="Times New Roman" w:hAnsi="Times New Roman" w:eastAsia="新宋体"/>
          <w:i/>
          <w:sz w:val="24"/>
          <w:szCs w:val="24"/>
        </w:rPr>
        <w:t>v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）与密度</w:t>
      </w:r>
      <w:r>
        <w:rPr>
          <w:rFonts w:ascii="Cambria Math" w:hAnsi="Cambria Math" w:eastAsia="Cambria Math"/>
          <w:sz w:val="24"/>
          <w:szCs w:val="24"/>
        </w:rPr>
        <w:t>ρ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）有如图所示的反比例函数关系，当压缩到密度等于40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时，其体积是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10BDA95A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4"/>
          <w:szCs w:val="24"/>
        </w:rPr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54810" cy="1179195"/>
            <wp:effectExtent l="0" t="0" r="6350" b="952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B80CD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E41436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B3DFE5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3ABCBCF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0822F56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571021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37561BF8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0E41B663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三．解答题（共7小题，满分78分）</w:t>
      </w:r>
    </w:p>
    <w:p w14:paraId="74AECC0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19．（8分）解方程组：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  <m:sSup>
                    <m:sSupPr/>
                    <m:e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x</m:t>
                      </m:r>
                    </m:e>
                    <m:sup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2</m:t>
                      </m:r>
                    </m:sup>
                  </m:sSup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−5xy−3</m:t>
                  </m:r>
                  <m:sSup>
                    <m:sSupPr/>
                    <m:e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y</m:t>
                      </m:r>
                    </m:e>
                    <m:sup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2</m:t>
                      </m:r>
                    </m:sup>
                  </m:sSup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=0①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x−y=1②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2875E6CB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4E063DFC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9C89BA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20．（12分）在平面直角坐标系中，给出如下定义：点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到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轴、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轴的距离的较大值称为点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的“长距”，点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到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轴、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轴的距离相等时，称点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为“完美点”．</w:t>
      </w:r>
    </w:p>
    <w:p w14:paraId="7566E4B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（2，4）的“长距”为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（﹣3，2）的“长距”为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</w:p>
    <w:p w14:paraId="509D15A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（2）若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（5﹣2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，﹣1）是“完美点”，求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的值；</w:t>
      </w:r>
    </w:p>
    <w:p w14:paraId="2A92AB8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（3）若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（﹣4，3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﹣2）的长距为5，且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在第三象限内，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的坐标为（6﹣2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，﹣8），试说明：点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是“完美点”．</w:t>
      </w:r>
    </w:p>
    <w:p w14:paraId="2EF770C9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5F26CE90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277277D9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04B53F21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6B85744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21．（10分）如图，在矩形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中，对角线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的垂直平分线分别交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5822995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（1）求证：四边形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AECF</w:t>
      </w:r>
      <w:r>
        <w:rPr>
          <w:rFonts w:hint="eastAsia" w:ascii="Times New Roman" w:hAnsi="Times New Roman" w:eastAsia="新宋体"/>
          <w:sz w:val="24"/>
          <w:szCs w:val="24"/>
        </w:rPr>
        <w:t>是菱形；</w:t>
      </w:r>
    </w:p>
    <w:p w14:paraId="149114B0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4"/>
          <w:szCs w:val="24"/>
        </w:rPr>
      </w:pPr>
    </w:p>
    <w:p w14:paraId="364B019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（2）如果∠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＝26°，求∠</w:t>
      </w:r>
      <w:r>
        <w:rPr>
          <w:rFonts w:hint="eastAsia" w:ascii="Times New Roman" w:hAnsi="Times New Roman" w:eastAsia="新宋体"/>
          <w:i/>
          <w:sz w:val="24"/>
          <w:szCs w:val="24"/>
        </w:rPr>
        <w:t>CAF</w:t>
      </w:r>
      <w:r>
        <w:rPr>
          <w:rFonts w:hint="eastAsia" w:ascii="Times New Roman" w:hAnsi="Times New Roman" w:eastAsia="新宋体"/>
          <w:sz w:val="24"/>
          <w:szCs w:val="24"/>
        </w:rPr>
        <w:t>的度数．</w:t>
      </w:r>
    </w:p>
    <w:p w14:paraId="501BCAA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282700" cy="1021080"/>
            <wp:effectExtent l="0" t="0" r="1270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211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BC746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481519F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22．（10分）如图，直线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：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+5（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是常数且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≠0）分别交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轴，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轴于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两点，直线</w:t>
      </w:r>
      <m:oMath>
        <m:sSub>
          <m:sSubPr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l</m:t>
            </m:r>
          </m:e>
          <m:sub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sub>
        </m:sSub>
        <m:r>
          <m:rPr/>
          <w:rPr>
            <w:rFonts w:ascii="Cambria Math" w:hAnsi="Cambria Math" w:eastAsia="新宋体"/>
            <w:sz w:val="21"/>
            <w:szCs w:val="21"/>
          </w:rPr>
          <m:t>：y=−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x+b</m:t>
        </m:r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是常数）分别交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轴，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轴于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两点，直线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（﹣4，1）．</w:t>
      </w:r>
    </w:p>
    <w:p w14:paraId="640FDA4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（1）直接写出方程组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y=kx+5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y=−</m:t>
                  </m:r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x+b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的解为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</w:p>
    <w:p w14:paraId="38A8188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（2）求直线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轴围成的三角形的面积．</w:t>
      </w:r>
    </w:p>
    <w:p w14:paraId="50B45EC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496060" cy="1560195"/>
            <wp:effectExtent l="0" t="0" r="12700" b="952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571" cy="156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30B3C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076ECD27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23．（12分）已知小明的家，体育馆，超市依次在同一条直线上，体育馆离家2.5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，超市离家4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，小明从家出发，先匀速骑行了10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到体育馆，在体育馆锻炼了30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，之后匀速骑行了10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到超市，在超市停留了15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后，再用10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匀速骑行回家．</w:t>
      </w:r>
    </w:p>
    <w:p w14:paraId="49AC6A9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下面图中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表示时间，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表示小明离家的距离，图象反映了这个过程中小明离家的距离与时间之间的对应关系．</w:t>
      </w:r>
    </w:p>
    <w:p w14:paraId="4A08DE74">
      <w:pPr>
        <w:spacing w:line="360" w:lineRule="auto"/>
        <w:ind w:left="273" w:leftChars="130" w:right="0" w:firstLine="0" w:firstLineChars="0"/>
        <w:jc w:val="center"/>
      </w:pPr>
    </w:p>
    <w:p w14:paraId="6BB6D82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2520315" cy="1371600"/>
            <wp:effectExtent l="0" t="0" r="9525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701" cy="13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5720">
      <w:pPr>
        <w:spacing w:line="360" w:lineRule="auto"/>
        <w:ind w:left="273" w:leftChars="130" w:right="0" w:firstLine="0" w:firstLineChars="0"/>
        <w:rPr>
          <w:rFonts w:hint="eastAsia" w:ascii="Times New Roman" w:hAnsi="Times New Roman" w:eastAsia="新宋体"/>
          <w:sz w:val="24"/>
          <w:szCs w:val="24"/>
        </w:rPr>
      </w:pPr>
    </w:p>
    <w:p w14:paraId="551A83B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请根据相关信息，回答下列问题：</w:t>
      </w:r>
    </w:p>
    <w:p w14:paraId="3B9C764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（Ⅰ）</w:t>
      </w: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sz w:val="24"/>
          <w:szCs w:val="24"/>
        </w:rPr>
        <w:t>填表：</w:t>
      </w:r>
    </w:p>
    <w:tbl>
      <w:tblPr>
        <w:tblStyle w:val="4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595"/>
        <w:gridCol w:w="975"/>
        <w:gridCol w:w="975"/>
        <w:gridCol w:w="975"/>
        <w:gridCol w:w="975"/>
      </w:tblGrid>
      <w:tr w14:paraId="1558B08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595" w:type="dxa"/>
          </w:tcPr>
          <w:p w14:paraId="0159E40B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小明离开家的时间/</w:t>
            </w:r>
            <w:r>
              <w:rPr>
                <w:rFonts w:hint="eastAsia" w:ascii="Times New Roman" w:hAnsi="Times New Roman" w:eastAsia="新宋体"/>
                <w:i/>
                <w:sz w:val="24"/>
                <w:szCs w:val="24"/>
              </w:rPr>
              <w:t>min</w:t>
            </w:r>
          </w:p>
        </w:tc>
        <w:tc>
          <w:tcPr>
            <w:tcW w:w="975" w:type="dxa"/>
          </w:tcPr>
          <w:p w14:paraId="12EF42B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1</w:t>
            </w:r>
          </w:p>
        </w:tc>
        <w:tc>
          <w:tcPr>
            <w:tcW w:w="975" w:type="dxa"/>
          </w:tcPr>
          <w:p w14:paraId="73C9ABF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15</w:t>
            </w:r>
          </w:p>
        </w:tc>
        <w:tc>
          <w:tcPr>
            <w:tcW w:w="975" w:type="dxa"/>
          </w:tcPr>
          <w:p w14:paraId="70F26F8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50</w:t>
            </w:r>
          </w:p>
        </w:tc>
        <w:tc>
          <w:tcPr>
            <w:tcW w:w="975" w:type="dxa"/>
          </w:tcPr>
          <w:p w14:paraId="35EE59E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55</w:t>
            </w:r>
          </w:p>
        </w:tc>
      </w:tr>
      <w:tr w14:paraId="599A71B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595" w:type="dxa"/>
          </w:tcPr>
          <w:p w14:paraId="6C2137C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小明离开家的距离/</w:t>
            </w:r>
            <w:r>
              <w:rPr>
                <w:rFonts w:hint="eastAsia" w:ascii="Times New Roman" w:hAnsi="Times New Roman" w:eastAsia="新宋体"/>
                <w:i/>
                <w:sz w:val="24"/>
                <w:szCs w:val="24"/>
              </w:rPr>
              <w:t>km</w:t>
            </w:r>
          </w:p>
        </w:tc>
        <w:tc>
          <w:tcPr>
            <w:tcW w:w="975" w:type="dxa"/>
          </w:tcPr>
          <w:p w14:paraId="5D46A33A">
            <w:pPr>
              <w:spacing w:line="360" w:lineRule="auto"/>
              <w:jc w:val="center"/>
            </w:pPr>
          </w:p>
        </w:tc>
        <w:tc>
          <w:tcPr>
            <w:tcW w:w="975" w:type="dxa"/>
          </w:tcPr>
          <w:p w14:paraId="120957F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2.5</w:t>
            </w:r>
          </w:p>
        </w:tc>
        <w:tc>
          <w:tcPr>
            <w:tcW w:w="975" w:type="dxa"/>
          </w:tcPr>
          <w:p w14:paraId="08F975F6">
            <w:pPr>
              <w:spacing w:line="360" w:lineRule="auto"/>
              <w:jc w:val="center"/>
            </w:pPr>
          </w:p>
        </w:tc>
        <w:tc>
          <w:tcPr>
            <w:tcW w:w="975" w:type="dxa"/>
          </w:tcPr>
          <w:p w14:paraId="59790B24">
            <w:pPr>
              <w:spacing w:line="360" w:lineRule="auto"/>
              <w:jc w:val="center"/>
            </w:pPr>
          </w:p>
        </w:tc>
      </w:tr>
    </w:tbl>
    <w:p w14:paraId="3A71F45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sz w:val="24"/>
          <w:szCs w:val="24"/>
        </w:rPr>
        <w:t>填空：小明从超市匀速骑行回家的速度为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</w:p>
    <w:p w14:paraId="27BD5EB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③</w:t>
      </w:r>
      <w:r>
        <w:rPr>
          <w:rFonts w:hint="eastAsia" w:ascii="Times New Roman" w:hAnsi="Times New Roman" w:eastAsia="新宋体"/>
          <w:sz w:val="24"/>
          <w:szCs w:val="24"/>
        </w:rPr>
        <w:t>当0≤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≤50时，请直接写出小明离家的距离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关于时间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的函数解析式；</w:t>
      </w:r>
    </w:p>
    <w:p w14:paraId="5D0DE2BA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（Ⅱ）小明的爸爸在小明离开家30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后从体育馆以0.05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的速度匀速步行去超市，在小明的爸爸离开体育馆后到他到达超市前的过程中，两人相遇，求相遇时小明离开家的时间是多少？（直接写出结果即可）</w:t>
      </w:r>
    </w:p>
    <w:p w14:paraId="71875954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3B1C166E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4D2F7B5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24．（12分）在平面直角坐标系中，如图所示，已知点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在反比例函数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8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＜0）的图象上．过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轴，垂足为点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．在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的右侧，以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为斜边作等腰直角三角形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，再过点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交反比例函数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8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＜0）的图象于点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53ABAEF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（1）当点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的横坐标为﹣4时，求点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的坐标和直线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的表达式；</w:t>
      </w:r>
    </w:p>
    <w:p w14:paraId="1420B20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（2）当四边形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ACBP</w:t>
      </w:r>
      <w:r>
        <w:rPr>
          <w:rFonts w:hint="eastAsia" w:ascii="Times New Roman" w:hAnsi="Times New Roman" w:eastAsia="新宋体"/>
          <w:sz w:val="24"/>
          <w:szCs w:val="24"/>
        </w:rPr>
        <w:t>是正方形时，求点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的坐标．</w:t>
      </w:r>
    </w:p>
    <w:p w14:paraId="04208EA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42745" cy="1240155"/>
            <wp:effectExtent l="0" t="0" r="3175" b="9525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875" cy="124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4BD0D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42E2E560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61F02EBA">
      <w:pPr>
        <w:spacing w:line="360" w:lineRule="auto"/>
        <w:ind w:left="312" w:hanging="312" w:hangingChars="130"/>
        <w:rPr>
          <w:rFonts w:hint="eastAsia" w:ascii="Times New Roman" w:hAnsi="Times New Roman" w:eastAsia="新宋体"/>
          <w:sz w:val="24"/>
          <w:szCs w:val="24"/>
        </w:rPr>
      </w:pPr>
    </w:p>
    <w:p w14:paraId="3637D76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25．（14分）已知，如图，正方形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的边长为6，点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为射线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上一个动点，连接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，以点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为圆心，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为半径画弧与直线</w:t>
      </w:r>
      <w:r>
        <w:rPr>
          <w:rFonts w:hint="eastAsia" w:ascii="Times New Roman" w:hAnsi="Times New Roman" w:eastAsia="新宋体"/>
          <w:i/>
          <w:sz w:val="24"/>
          <w:szCs w:val="24"/>
        </w:rPr>
        <w:t>CA</w:t>
      </w:r>
      <w:r>
        <w:rPr>
          <w:rFonts w:hint="eastAsia" w:ascii="Times New Roman" w:hAnsi="Times New Roman" w:eastAsia="新宋体"/>
          <w:sz w:val="24"/>
          <w:szCs w:val="24"/>
        </w:rPr>
        <w:t>交于点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EF</w:t>
      </w:r>
      <w:r>
        <w:rPr>
          <w:rFonts w:hint="eastAsia" w:ascii="Times New Roman" w:hAnsi="Times New Roman" w:eastAsia="新宋体"/>
          <w:sz w:val="24"/>
          <w:szCs w:val="24"/>
        </w:rPr>
        <w:t>，且规定0°＜∠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＜45°．</w:t>
      </w:r>
    </w:p>
    <w:p w14:paraId="66FDF4E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（1）如图1，当点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上时，求证：∠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AEF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</w:p>
    <w:p w14:paraId="05A47B7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（2）如图2，当点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的延长线上时，求解下列问题：</w:t>
      </w:r>
    </w:p>
    <w:p w14:paraId="22981E8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sz w:val="24"/>
          <w:szCs w:val="24"/>
        </w:rPr>
        <w:t>设</w:t>
      </w:r>
      <w:r>
        <w:rPr>
          <w:rFonts w:hint="eastAsia" w:ascii="Times New Roman" w:hAnsi="Times New Roman" w:eastAsia="新宋体"/>
          <w:i/>
          <w:sz w:val="24"/>
          <w:szCs w:val="24"/>
        </w:rPr>
        <w:t>BE</w:t>
      </w:r>
      <w:r>
        <w:rPr>
          <w:rFonts w:hint="eastAsia" w:ascii="Times New Roman" w:hAnsi="Times New Roman" w:eastAsia="新宋体"/>
          <w:sz w:val="24"/>
          <w:szCs w:val="24"/>
        </w:rPr>
        <w:t>的长为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的长为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，试求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关于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的函数解析式及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的取值范围；</w:t>
      </w:r>
    </w:p>
    <w:p w14:paraId="059B8F8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sz w:val="24"/>
          <w:szCs w:val="24"/>
        </w:rPr>
        <w:t>当∠</w:t>
      </w:r>
      <w:r>
        <w:rPr>
          <w:rFonts w:hint="eastAsia" w:ascii="Times New Roman" w:hAnsi="Times New Roman" w:eastAsia="新宋体"/>
          <w:i/>
          <w:sz w:val="24"/>
          <w:szCs w:val="24"/>
        </w:rPr>
        <w:t>BEC</w:t>
      </w:r>
      <w:r>
        <w:rPr>
          <w:rFonts w:hint="eastAsia" w:ascii="Times New Roman" w:hAnsi="Times New Roman" w:eastAsia="新宋体"/>
          <w:sz w:val="24"/>
          <w:szCs w:val="24"/>
        </w:rPr>
        <w:t>＝3∠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时，求</w:t>
      </w:r>
      <w:r>
        <w:rPr>
          <w:rFonts w:hint="eastAsia" w:ascii="Times New Roman" w:hAnsi="Times New Roman" w:eastAsia="新宋体"/>
          <w:i/>
          <w:sz w:val="24"/>
          <w:szCs w:val="24"/>
        </w:rPr>
        <w:t>BE</w:t>
      </w:r>
      <w:r>
        <w:rPr>
          <w:rFonts w:hint="eastAsia" w:ascii="Times New Roman" w:hAnsi="Times New Roman" w:eastAsia="新宋体"/>
          <w:sz w:val="24"/>
          <w:szCs w:val="24"/>
        </w:rPr>
        <w:t>的长．</w:t>
      </w:r>
    </w:p>
    <w:p w14:paraId="14A93CF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3843020" cy="1480820"/>
            <wp:effectExtent l="0" t="0" r="12700" b="1270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3536" cy="148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A804">
      <w:pPr>
        <w:spacing w:line="360" w:lineRule="auto"/>
        <w:ind w:right="0" w:firstLine="630" w:firstLineChars="300"/>
        <w:rPr>
          <w:rFonts w:hint="default" w:eastAsia="宋体"/>
          <w:lang w:val="en-US" w:eastAsia="zh-CN"/>
        </w:rPr>
      </w:pPr>
    </w:p>
    <w:p w14:paraId="3E64571D"/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902" w:right="1769" w:bottom="902" w:left="2223" w:header="851" w:footer="992" w:gutter="0"/>
      <w:pgNumType w:fmt="decimal" w:start="1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B1F9B">
    <w:pPr>
      <w:pStyle w:val="2"/>
      <w:rPr>
        <w:rFonts w:hint="eastAsia" w:eastAsiaTheme="minorEastAsia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2A11B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25A1C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L479rHCAQAAjw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25A1C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189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04A59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D690362"/>
    <w:rsid w:val="6BA3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Char"/>
    <w:link w:val="3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2026-05-13T09:24:00Z</dcterms:created>
  <dc:creator>Administrator.DESKTOP-5JLIMFA</dc:creator>
  <cp:lastModifiedBy>小英alice</cp:lastModifiedBy>
  <dcterms:modified xsi:type="dcterms:W3CDTF">2026-05-28T09:55:47Z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1A2CEB1A3DB94AD6A257DB566705326E_12</vt:lpwstr>
  </property>
</Properties>
</file>