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6F391337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11823700</wp:posOffset>
            </wp:positionV>
            <wp:extent cx="495300" cy="431800"/>
            <wp:wrapNone/>
            <wp:docPr id="1000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41804409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2025-2026学年上海市七年级（下）期末数学 押题试卷</w:t>
      </w:r>
    </w:p>
    <w:p w14:paraId="14720806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难度系数：0.52；考试时间：100分钟；满分：100分</w:t>
      </w:r>
    </w:p>
    <w:p w14:paraId="512E766D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学校:___________姓名：___________班级：___________考号：___________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5E19D400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0DE95F1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7E4E853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2D4B4EE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1109AD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6169D2F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总分</w:t>
            </w:r>
          </w:p>
        </w:tc>
      </w:tr>
      <w:tr w14:paraId="00C8569B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61B464B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457725AA">
            <w:pPr>
              <w:spacing w:line="360" w:lineRule="auto"/>
            </w:pPr>
          </w:p>
        </w:tc>
        <w:tc>
          <w:tcPr>
            <w:tcW w:w="900" w:type="dxa"/>
          </w:tcPr>
          <w:p w14:paraId="245A3B5F">
            <w:pPr>
              <w:spacing w:line="360" w:lineRule="auto"/>
            </w:pPr>
          </w:p>
        </w:tc>
        <w:tc>
          <w:tcPr>
            <w:tcW w:w="900" w:type="dxa"/>
          </w:tcPr>
          <w:p w14:paraId="0ABAF8AC">
            <w:pPr>
              <w:spacing w:line="360" w:lineRule="auto"/>
            </w:pPr>
          </w:p>
        </w:tc>
        <w:tc>
          <w:tcPr>
            <w:tcW w:w="1200" w:type="dxa"/>
          </w:tcPr>
          <w:p w14:paraId="3C944621">
            <w:pPr>
              <w:spacing w:line="360" w:lineRule="auto"/>
            </w:pPr>
          </w:p>
        </w:tc>
      </w:tr>
    </w:tbl>
    <w:p w14:paraId="5989F19A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49B1AEA0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</w:p>
    <w:p w14:paraId="1AF77095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0536BE76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请点击修改第I卷的文字说明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28D97C08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B54A16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1F50E09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14421289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A35AA9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301BE454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46700AF6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一．选择题（共6小题，满分12分，每小题2分）</w:t>
      </w:r>
    </w:p>
    <w:p w14:paraId="2061DD17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1．（2分）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都是实数，且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＜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，则下列不等式不一定成立的是（　　）</w:t>
      </w:r>
    </w:p>
    <w:p w14:paraId="6ED5DC6C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+8＜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+8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B．4﹣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＞4﹣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C．5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＜5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w:r>
        <w:rPr>
          <w:rFonts w:ascii="Times New Roman" w:eastAsia="新宋体" w:hAnsi="Times New Roman" w:hint="eastAsia"/>
          <w:i/>
          <w:sz w:val="24"/>
          <w:szCs w:val="24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＜</w:t>
      </w:r>
      <w:r>
        <w:rPr>
          <w:rFonts w:ascii="Times New Roman" w:eastAsia="新宋体" w:hAnsi="Times New Roman" w:hint="eastAsia"/>
          <w:i/>
          <w:sz w:val="24"/>
          <w:szCs w:val="24"/>
        </w:rPr>
        <w:t>bx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 w14:paraId="4653ADF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2．（2分）下列说法，其中真命题有（　　）个．</w:t>
      </w:r>
    </w:p>
    <w:p w14:paraId="0F7E9F5C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相等的角是对顶角；</w:t>
      </w:r>
    </w:p>
    <w:p w14:paraId="5C3266BC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同位角相等；</w:t>
      </w:r>
    </w:p>
    <w:p w14:paraId="3CF466D7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③</w:t>
      </w:r>
      <w:r>
        <w:rPr>
          <w:rFonts w:ascii="Times New Roman" w:eastAsia="新宋体" w:hAnsi="Times New Roman" w:hint="eastAsia"/>
          <w:sz w:val="24"/>
          <w:szCs w:val="24"/>
        </w:rPr>
        <w:t>两边及一角对应相等的两个三角形全等；</w:t>
      </w:r>
    </w:p>
    <w:p w14:paraId="77DB6415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④</w:t>
      </w:r>
      <w:r>
        <w:rPr>
          <w:rFonts w:ascii="Times New Roman" w:eastAsia="新宋体" w:hAnsi="Times New Roman" w:hint="eastAsia"/>
          <w:sz w:val="24"/>
          <w:szCs w:val="24"/>
        </w:rPr>
        <w:t>角平分线上的点到角两边的距离相等．</w:t>
      </w:r>
    </w:p>
    <w:p w14:paraId="22512D40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C．3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D．4</w:t>
      </w:r>
    </w:p>
    <w:p w14:paraId="6ED1D40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3．（2分）亮亮的直角三角板被折断一部分，留下的部分如图所示，很快他就根据所学知识画出一个与原三角板完全一样的三角形．其依据是（　　）</w:t>
      </w:r>
    </w:p>
    <w:p w14:paraId="19D237F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236980" cy="1002665"/>
            <wp:effectExtent l="0" t="0" r="7620" b="635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490" cy="10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0A5C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w:r>
        <w:rPr>
          <w:rFonts w:ascii="Times New Roman" w:eastAsia="新宋体" w:hAnsi="Times New Roman" w:hint="eastAsia"/>
          <w:i/>
          <w:sz w:val="24"/>
          <w:szCs w:val="24"/>
        </w:rPr>
        <w:t>HL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w:r>
        <w:rPr>
          <w:rFonts w:ascii="Times New Roman" w:eastAsia="新宋体" w:hAnsi="Times New Roman" w:hint="eastAsia"/>
          <w:i/>
          <w:sz w:val="24"/>
          <w:szCs w:val="24"/>
        </w:rPr>
        <w:t>SAS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</w:t>
      </w:r>
      <w:r>
        <w:rPr>
          <w:rFonts w:ascii="Times New Roman" w:eastAsia="新宋体" w:hAnsi="Times New Roman" w:hint="eastAsia"/>
          <w:i/>
          <w:sz w:val="24"/>
          <w:szCs w:val="24"/>
        </w:rPr>
        <w:t>ASA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w:r>
        <w:rPr>
          <w:rFonts w:ascii="Times New Roman" w:eastAsia="新宋体" w:hAnsi="Times New Roman" w:hint="eastAsia"/>
          <w:i/>
          <w:sz w:val="24"/>
          <w:szCs w:val="24"/>
        </w:rPr>
        <w:t>AAS</w:t>
      </w:r>
    </w:p>
    <w:p w14:paraId="5EA1BD77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4．（2分）下列长度的三条线段，首尾顺次连接不能组成三角形的是（　　）</w:t>
      </w:r>
    </w:p>
    <w:p w14:paraId="3D73B27A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A．5，5，5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B．3，4，8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C．3，4，5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D．2，4，5</w:t>
      </w:r>
    </w:p>
    <w:p w14:paraId="4C7C8FF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5．（2分）仰卧起坐是增加躯干肌肉力量和伸张性的一种运动，能够很好地锻炼腹部的肌肉．小美同学正在做仰卧起坐运动，如图，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FAB</w:t>
      </w:r>
      <w:r>
        <w:rPr>
          <w:rFonts w:ascii="Times New Roman" w:eastAsia="新宋体" w:hAnsi="Times New Roman" w:hint="eastAsia"/>
          <w:sz w:val="24"/>
          <w:szCs w:val="24"/>
        </w:rPr>
        <w:t>＝98°，∠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＝41°，则∠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DCE</w:t>
      </w:r>
      <w:r>
        <w:rPr>
          <w:rFonts w:ascii="Times New Roman" w:eastAsia="新宋体" w:hAnsi="Times New Roman" w:hint="eastAsia"/>
          <w:sz w:val="24"/>
          <w:szCs w:val="24"/>
        </w:rPr>
        <w:t>的度数为（　　）</w:t>
      </w:r>
    </w:p>
    <w:p w14:paraId="541AD48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743325" cy="1333500"/>
            <wp:effectExtent l="0" t="0" r="3175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848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60D86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A．41°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B．47°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C．51°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D．57°</w:t>
      </w:r>
    </w:p>
    <w:p w14:paraId="1381180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6．（2分）如图，在△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＝50°，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的垂直平分线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交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DBC</w:t>
      </w:r>
      <w:r>
        <w:rPr>
          <w:rFonts w:ascii="Times New Roman" w:eastAsia="新宋体" w:hAnsi="Times New Roman" w:hint="eastAsia"/>
          <w:sz w:val="24"/>
          <w:szCs w:val="24"/>
        </w:rPr>
        <w:t>的度数为（　　）</w:t>
      </w:r>
    </w:p>
    <w:p w14:paraId="509D66D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036320" cy="1219200"/>
            <wp:effectExtent l="0" t="0" r="508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2" cy="1219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F3CE9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B．20°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C．25°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D．10°</w:t>
      </w:r>
    </w:p>
    <w:p w14:paraId="5D0C333D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625E0DA8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2AE2E2E0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6F4D5296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4CA873D9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F05654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53AD199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13127F89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35F41D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2982EE06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6E83E940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二．填空题（共12小题，满分24分，每小题2分）</w:t>
      </w:r>
    </w:p>
    <w:p w14:paraId="4A0BB36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7．（2分）一个数的3倍比这个数与1的和小，设这个数是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，则列出的不等式是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579AEB5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8．（2分）证明</w:t>
      </w:r>
    </w:p>
    <w:p w14:paraId="45C4E74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基本事实通常作为论证的起点和依据．从定义、基本事实及已知条件出发，通过逻辑推理的方法证实命题的过程叫作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6DE34497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B446C8F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37B3E90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4F36F92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9F5843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9．（2分）如图，直线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相交于</w:t>
      </w:r>
      <w:r>
        <w:rPr>
          <w:rFonts w:ascii="Times New Roman" w:eastAsia="新宋体" w:hAnsi="Times New Roman" w:hint="eastAsia"/>
          <w:i/>
          <w:sz w:val="24"/>
          <w:szCs w:val="24"/>
        </w:rPr>
        <w:t>O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OE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AOC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EOC</w:t>
      </w:r>
      <w:r>
        <w:rPr>
          <w:rFonts w:ascii="Times New Roman" w:eastAsia="新宋体" w:hAnsi="Times New Roman" w:hint="eastAsia"/>
          <w:sz w:val="24"/>
          <w:szCs w:val="24"/>
        </w:rPr>
        <w:t>＝35°，则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与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的夹角是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度．</w:t>
      </w:r>
    </w:p>
    <w:p w14:paraId="4B4050D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282700" cy="721995"/>
            <wp:effectExtent l="0" t="0" r="0" b="1905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211" cy="72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9BC8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10．（2分）如图，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是△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的中线，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是△</w:t>
      </w:r>
      <w:r>
        <w:rPr>
          <w:rFonts w:ascii="Times New Roman" w:eastAsia="新宋体" w:hAnsi="Times New Roman" w:hint="eastAsia"/>
          <w:i/>
          <w:sz w:val="24"/>
          <w:szCs w:val="24"/>
        </w:rPr>
        <w:t>ADC</w:t>
      </w:r>
      <w:r>
        <w:rPr>
          <w:rFonts w:ascii="Times New Roman" w:eastAsia="新宋体" w:hAnsi="Times New Roman" w:hint="eastAsia"/>
          <w:sz w:val="24"/>
          <w:szCs w:val="24"/>
        </w:rPr>
        <w:t>的高线，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＝16，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＝22，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＝8，则点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到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 xml:space="preserve">的距离是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2EAAFE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517650" cy="935355"/>
            <wp:effectExtent l="0" t="0" r="6350" b="4445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907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882C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11．（2分）如图，将直尺（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）与三角板（∠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 xml:space="preserve">＝90°）叠放在一起．若∠1＝28°，则∠2的度数为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1FB1172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240155" cy="1097280"/>
            <wp:effectExtent l="0" t="0" r="4445" b="762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538" cy="10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EA45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12．（2分）已知非零实数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满足</w:t>
      </w:r>
      <m:oMath>
        <m:r>
          <w:rPr>
            <w:rFonts w:ascii="Cambria Math" w:eastAsia="新宋体" w:hAnsi="Cambria Math"/>
            <w:sz w:val="21"/>
            <w:szCs w:val="21"/>
          </w:rPr>
          <m:t>a=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b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4b+1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，则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a−2ab−b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3ab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 xml:space="preserve">的值是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F7481F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13．（2分）如图，在△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＝90°，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＝45°，点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上，△</w:t>
      </w:r>
      <w:r>
        <w:rPr>
          <w:rFonts w:ascii="Times New Roman" w:eastAsia="新宋体" w:hAnsi="Times New Roman" w:hint="eastAsia"/>
          <w:i/>
          <w:sz w:val="24"/>
          <w:szCs w:val="24"/>
        </w:rPr>
        <w:t>BDA</w:t>
      </w:r>
      <w:r>
        <w:rPr>
          <w:rFonts w:ascii="Times New Roman" w:eastAsia="新宋体" w:hAnsi="Times New Roman" w:hint="eastAsia"/>
          <w:sz w:val="24"/>
          <w:szCs w:val="24"/>
        </w:rPr>
        <w:t>≌△</w:t>
      </w:r>
      <w:r>
        <w:rPr>
          <w:rFonts w:ascii="Times New Roman" w:eastAsia="新宋体" w:hAnsi="Times New Roman" w:hint="eastAsia"/>
          <w:i/>
          <w:sz w:val="24"/>
          <w:szCs w:val="24"/>
        </w:rPr>
        <w:t>BFC</w:t>
      </w:r>
      <w:r>
        <w:rPr>
          <w:rFonts w:ascii="Times New Roman" w:eastAsia="新宋体" w:hAnsi="Times New Roman" w:hint="eastAsia"/>
          <w:sz w:val="24"/>
          <w:szCs w:val="24"/>
        </w:rPr>
        <w:t>，若∠</w:t>
      </w:r>
      <w:r>
        <w:rPr>
          <w:rFonts w:ascii="Times New Roman" w:eastAsia="新宋体" w:hAnsi="Times New Roman" w:hint="eastAsia"/>
          <w:i/>
          <w:sz w:val="24"/>
          <w:szCs w:val="24"/>
        </w:rPr>
        <w:t>BFC</w:t>
      </w:r>
      <w:r>
        <w:rPr>
          <w:rFonts w:ascii="Times New Roman" w:eastAsia="新宋体" w:hAnsi="Times New Roman" w:hint="eastAsia"/>
          <w:sz w:val="24"/>
          <w:szCs w:val="24"/>
        </w:rPr>
        <w:t>＝100°，则∠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ABF</w:t>
      </w:r>
      <w:r>
        <w:rPr>
          <w:rFonts w:ascii="Times New Roman" w:eastAsia="新宋体" w:hAnsi="Times New Roman" w:hint="eastAsia"/>
          <w:sz w:val="24"/>
          <w:szCs w:val="24"/>
        </w:rPr>
        <w:t xml:space="preserve">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02AD12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090930" cy="1414145"/>
            <wp:effectExtent l="0" t="0" r="1270" b="8255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1186" cy="141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EE23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14．（2分）下列关于三角形的条件：</w:t>
      </w: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已知三边；</w:t>
      </w: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已知两边及其夹角；</w:t>
      </w:r>
      <w:r>
        <w:rPr>
          <w:rFonts w:ascii="Times New Roman" w:eastAsia="Calibri" w:hAnsi="Times New Roman" w:hint="eastAsia"/>
          <w:sz w:val="24"/>
          <w:szCs w:val="24"/>
        </w:rPr>
        <w:t>③</w:t>
      </w:r>
      <w:r>
        <w:rPr>
          <w:rFonts w:ascii="Times New Roman" w:eastAsia="新宋体" w:hAnsi="Times New Roman" w:hint="eastAsia"/>
          <w:sz w:val="24"/>
          <w:szCs w:val="24"/>
        </w:rPr>
        <w:t>已知两角及其夹边；</w:t>
      </w:r>
      <w:r>
        <w:rPr>
          <w:rFonts w:ascii="Times New Roman" w:eastAsia="Calibri" w:hAnsi="Times New Roman" w:hint="eastAsia"/>
          <w:sz w:val="24"/>
          <w:szCs w:val="24"/>
        </w:rPr>
        <w:t>④</w:t>
      </w:r>
      <w:r>
        <w:rPr>
          <w:rFonts w:ascii="Times New Roman" w:eastAsia="新宋体" w:hAnsi="Times New Roman" w:hint="eastAsia"/>
          <w:sz w:val="24"/>
          <w:szCs w:val="24"/>
        </w:rPr>
        <w:t xml:space="preserve">已知两边及其中一边的对角．利用尺规作图，不能作出唯一的三角形的条件是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（填写编号）．</w:t>
      </w:r>
    </w:p>
    <w:p w14:paraId="2CF2467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15．（2分）如图，直线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相交于点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的所成的锐角的度数为50°，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是直线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上的一点．在直线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上寻找一点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，使△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是等腰三角形，这样的点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有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个．</w:t>
      </w:r>
    </w:p>
    <w:p w14:paraId="3C8664B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914400" cy="8255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2" cy="82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CE75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16．（2分）元宵节是我国传统节日，在元宵节前夕，某商场出售汤圆的标价比成本高25%，元宵节过后，商场将这种汤圆降价出售，为了每袋都不亏本，降价幅度最多为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%．</w:t>
      </w:r>
    </w:p>
    <w:p w14:paraId="3653532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17．（2分）若一个三角形的三边长分别是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，其中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满足方程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2a−3b=5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b−a=−3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，若这个三角形的周长为整数，则这个三角形的周长是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011C26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18．（2分）乐乐用一张直角三角形纸片玩折纸游戏．如图1，在Rt△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＝90°，∠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＝30°．第一步，将纸片沿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对折，使点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与点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重合，折痕与边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的交点为点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；第二步，在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边上找一点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，将纸片沿</w:t>
      </w:r>
      <w:r>
        <w:rPr>
          <w:rFonts w:ascii="Times New Roman" w:eastAsia="新宋体" w:hAnsi="Times New Roman" w:hint="eastAsia"/>
          <w:i/>
          <w:sz w:val="24"/>
          <w:szCs w:val="24"/>
        </w:rPr>
        <w:t>ED</w:t>
      </w:r>
      <w:r>
        <w:rPr>
          <w:rFonts w:ascii="Times New Roman" w:eastAsia="新宋体" w:hAnsi="Times New Roman" w:hint="eastAsia"/>
          <w:sz w:val="24"/>
          <w:szCs w:val="24"/>
        </w:rPr>
        <w:t>折叠，点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落在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′处，如图2；第三步，将纸片沿</w:t>
      </w:r>
      <w:r>
        <w:rPr>
          <w:rFonts w:ascii="Times New Roman" w:eastAsia="新宋体" w:hAnsi="Times New Roman" w:hint="eastAsia"/>
          <w:i/>
          <w:sz w:val="24"/>
          <w:szCs w:val="24"/>
        </w:rPr>
        <w:t>DA</w:t>
      </w:r>
      <w:r>
        <w:rPr>
          <w:rFonts w:ascii="Times New Roman" w:eastAsia="新宋体" w:hAnsi="Times New Roman" w:hint="eastAsia"/>
          <w:sz w:val="24"/>
          <w:szCs w:val="24"/>
        </w:rPr>
        <w:t>’折叠，点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落在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′处，如图3．当点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′恰好在原直角三角形纸片的边上时，则∠</w:t>
      </w:r>
      <w:r>
        <w:rPr>
          <w:rFonts w:ascii="Times New Roman" w:eastAsia="新宋体" w:hAnsi="Times New Roman" w:hint="eastAsia"/>
          <w:i/>
          <w:sz w:val="24"/>
          <w:szCs w:val="24"/>
        </w:rPr>
        <w:t>BDE</w:t>
      </w:r>
      <w:r>
        <w:rPr>
          <w:rFonts w:ascii="Times New Roman" w:eastAsia="新宋体" w:hAnsi="Times New Roman" w:hint="eastAsia"/>
          <w:sz w:val="24"/>
          <w:szCs w:val="24"/>
        </w:rPr>
        <w:t xml:space="preserve">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4F3FA33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221355" cy="1209675"/>
            <wp:effectExtent l="0" t="0" r="4445" b="9525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1742" cy="121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2C37F142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35883E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7E583C6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26AE8333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336A3E3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5BFC3E78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4639D87D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三．解答题（共8小题，满分64分）</w:t>
      </w:r>
    </w:p>
    <w:p w14:paraId="271FB25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19．（5分）解不等式组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x−2(x−2)≤3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1+2x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＞x−1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，并将解集表示在数轴上．</w:t>
      </w:r>
    </w:p>
    <w:p w14:paraId="7F1E5F3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337435" cy="271145"/>
            <wp:effectExtent l="0" t="0" r="12065" b="8255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7821" cy="27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815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20．（6分）如图，已知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分别是△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</w:t>
      </w:r>
      <w:r>
        <w:rPr>
          <w:rFonts w:ascii="Times New Roman" w:eastAsia="新宋体" w:hAnsi="Times New Roman" w:hint="eastAsia"/>
          <w:i/>
          <w:sz w:val="24"/>
          <w:szCs w:val="24"/>
        </w:rPr>
        <w:t>AF</w:t>
      </w:r>
      <w:r>
        <w:rPr>
          <w:rFonts w:ascii="Times New Roman" w:eastAsia="新宋体" w:hAnsi="Times New Roman" w:hint="eastAsia"/>
          <w:sz w:val="24"/>
          <w:szCs w:val="24"/>
        </w:rPr>
        <w:t>边</w:t>
      </w:r>
      <w:r>
        <w:rPr>
          <w:rFonts w:ascii="Times New Roman" w:eastAsia="新宋体" w:hAnsi="Times New Roman" w:hint="eastAsia"/>
          <w:i/>
          <w:sz w:val="24"/>
          <w:szCs w:val="24"/>
        </w:rPr>
        <w:t>BA</w:t>
      </w:r>
      <w:r>
        <w:rPr>
          <w:rFonts w:ascii="Times New Roman" w:eastAsia="新宋体" w:hAnsi="Times New Roman" w:hint="eastAsia"/>
          <w:sz w:val="24"/>
          <w:szCs w:val="24"/>
        </w:rPr>
        <w:t>和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延长线上的点，作∠</w:t>
      </w:r>
      <w:r>
        <w:rPr>
          <w:rFonts w:ascii="Times New Roman" w:eastAsia="新宋体" w:hAnsi="Times New Roman" w:hint="eastAsia"/>
          <w:i/>
          <w:sz w:val="24"/>
          <w:szCs w:val="24"/>
        </w:rPr>
        <w:t>DAC</w:t>
      </w:r>
      <w:r>
        <w:rPr>
          <w:rFonts w:ascii="Times New Roman" w:eastAsia="新宋体" w:hAnsi="Times New Roman" w:hint="eastAsia"/>
          <w:sz w:val="24"/>
          <w:szCs w:val="24"/>
        </w:rPr>
        <w:t>的平分线</w:t>
      </w:r>
      <w:r>
        <w:rPr>
          <w:rFonts w:ascii="Times New Roman" w:eastAsia="新宋体" w:hAnsi="Times New Roman" w:hint="eastAsia"/>
          <w:i/>
          <w:sz w:val="24"/>
          <w:szCs w:val="24"/>
        </w:rPr>
        <w:t>AF</w:t>
      </w:r>
      <w:r>
        <w:rPr>
          <w:rFonts w:ascii="Times New Roman" w:eastAsia="新宋体" w:hAnsi="Times New Roman" w:hint="eastAsia"/>
          <w:sz w:val="24"/>
          <w:szCs w:val="24"/>
        </w:rPr>
        <w:t>，若</w:t>
      </w:r>
      <w:r>
        <w:rPr>
          <w:rFonts w:ascii="Times New Roman" w:eastAsia="新宋体" w:hAnsi="Times New Roman" w:hint="eastAsia"/>
          <w:i/>
          <w:sz w:val="24"/>
          <w:szCs w:val="24"/>
        </w:rPr>
        <w:t>AF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3A6EFC0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（1）求证：△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是等腰三角形．</w:t>
      </w:r>
    </w:p>
    <w:p w14:paraId="54B4FB9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（2）作∠</w:t>
      </w:r>
      <w:r>
        <w:rPr>
          <w:rFonts w:ascii="Times New Roman" w:eastAsia="新宋体" w:hAnsi="Times New Roman" w:hint="eastAsia"/>
          <w:i/>
          <w:sz w:val="24"/>
          <w:szCs w:val="24"/>
        </w:rPr>
        <w:t>ACE</w:t>
      </w:r>
      <w:r>
        <w:rPr>
          <w:rFonts w:ascii="Times New Roman" w:eastAsia="新宋体" w:hAnsi="Times New Roman" w:hint="eastAsia"/>
          <w:sz w:val="24"/>
          <w:szCs w:val="24"/>
        </w:rPr>
        <w:t>的平分线交于点</w:t>
      </w:r>
      <w:r>
        <w:rPr>
          <w:rFonts w:ascii="Times New Roman" w:eastAsia="新宋体" w:hAnsi="Times New Roman" w:hint="eastAsia"/>
          <w:i/>
          <w:sz w:val="24"/>
          <w:szCs w:val="24"/>
        </w:rPr>
        <w:t>G</w:t>
      </w:r>
      <w:r>
        <w:rPr>
          <w:rFonts w:ascii="Times New Roman" w:eastAsia="新宋体" w:hAnsi="Times New Roman" w:hint="eastAsia"/>
          <w:sz w:val="24"/>
          <w:szCs w:val="24"/>
        </w:rPr>
        <w:t>，若∠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AGC</w:t>
      </w:r>
      <w:r>
        <w:rPr>
          <w:rFonts w:ascii="Times New Roman" w:eastAsia="新宋体" w:hAnsi="Times New Roman" w:hint="eastAsia"/>
          <w:sz w:val="24"/>
          <w:szCs w:val="24"/>
        </w:rPr>
        <w:t xml:space="preserve">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4C823B5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456690" cy="828675"/>
            <wp:effectExtent l="0" t="0" r="3810" b="9525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947" cy="82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A39C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21．（5分）完成下列命题的证明．</w:t>
      </w:r>
    </w:p>
    <w:p w14:paraId="58E98C2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如图，有三个判断：</w:t>
      </w: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∠1＝∠2；</w:t>
      </w: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  <w:r>
        <w:rPr>
          <w:rFonts w:ascii="Times New Roman" w:eastAsia="Calibri" w:hAnsi="Times New Roman" w:hint="eastAsia"/>
          <w:sz w:val="24"/>
          <w:szCs w:val="24"/>
        </w:rPr>
        <w:t>③</w:t>
      </w:r>
      <w:r>
        <w:rPr>
          <w:rFonts w:ascii="Times New Roman" w:eastAsia="新宋体" w:hAnsi="Times New Roman" w:hint="eastAsia"/>
          <w:sz w:val="24"/>
          <w:szCs w:val="24"/>
        </w:rPr>
        <w:t>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，请你从中任选两个作为条件，另一个作为结论构成命题，并证明该命题的正确性．</w:t>
      </w:r>
    </w:p>
    <w:p w14:paraId="062251B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319530" cy="1084580"/>
            <wp:effectExtent l="0" t="0" r="1270" b="762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787" cy="108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7768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22．（8分）随着“低碳生活，绿色出行”理念的普及，新能源汽车正逐渐成为人们喜爱的交通工具，某汽车销售公司计划购进一批新能源汽车尝试进行销售．据了解，2辆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型汽车、3辆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型汽车的进价共计80万元；3辆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型汽车、2辆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型汽车的进价共计95万元．</w:t>
      </w:r>
    </w:p>
    <w:p w14:paraId="25C3BCA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（1）求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两种型号的汽车每辆进价分别为多少万元？</w:t>
      </w:r>
    </w:p>
    <w:p w14:paraId="517C38A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（2）若该公司计划正好用200万元购进以上两种型号的新能源汽车（两种型号的汽车均购买），若该汽车销售公司销售1辆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型汽车可获利8000元，销售1辆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型汽车可获利5000元，问：购进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型各几辆，才能获得最大利润？最大利润是多少？</w:t>
      </w:r>
    </w:p>
    <w:p w14:paraId="5CE3400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23．（8分）△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是等边三角形，在△</w:t>
      </w:r>
      <w:r>
        <w:rPr>
          <w:rFonts w:ascii="Times New Roman" w:eastAsia="新宋体" w:hAnsi="Times New Roman" w:hint="eastAsia"/>
          <w:i/>
          <w:sz w:val="24"/>
          <w:szCs w:val="24"/>
        </w:rPr>
        <w:t>CDE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ED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CDE</w:t>
      </w:r>
      <w:r>
        <w:rPr>
          <w:rFonts w:ascii="Times New Roman" w:eastAsia="新宋体" w:hAnsi="Times New Roman" w:hint="eastAsia"/>
          <w:sz w:val="24"/>
          <w:szCs w:val="24"/>
        </w:rPr>
        <w:t>＝120°，连接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BE</w:t>
      </w:r>
      <w:r>
        <w:rPr>
          <w:rFonts w:ascii="Times New Roman" w:eastAsia="新宋体" w:hAnsi="Times New Roman" w:hint="eastAsia"/>
          <w:sz w:val="24"/>
          <w:szCs w:val="24"/>
        </w:rPr>
        <w:t>，如图，取</w:t>
      </w:r>
      <w:r>
        <w:rPr>
          <w:rFonts w:ascii="Times New Roman" w:eastAsia="新宋体" w:hAnsi="Times New Roman" w:hint="eastAsia"/>
          <w:i/>
          <w:sz w:val="24"/>
          <w:szCs w:val="24"/>
        </w:rPr>
        <w:t>BE</w:t>
      </w:r>
      <w:r>
        <w:rPr>
          <w:rFonts w:ascii="Times New Roman" w:eastAsia="新宋体" w:hAnsi="Times New Roman" w:hint="eastAsia"/>
          <w:sz w:val="24"/>
          <w:szCs w:val="24"/>
        </w:rPr>
        <w:t>中点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，连接</w:t>
      </w:r>
      <w:r>
        <w:rPr>
          <w:rFonts w:ascii="Times New Roman" w:eastAsia="新宋体" w:hAnsi="Times New Roman" w:hint="eastAsia"/>
          <w:i/>
          <w:sz w:val="24"/>
          <w:szCs w:val="24"/>
        </w:rPr>
        <w:t>AF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DF</w:t>
      </w:r>
      <w:r>
        <w:rPr>
          <w:rFonts w:ascii="Times New Roman" w:eastAsia="新宋体" w:hAnsi="Times New Roman" w:hint="eastAsia"/>
          <w:sz w:val="24"/>
          <w:szCs w:val="24"/>
        </w:rPr>
        <w:t>，若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FDA</w:t>
      </w:r>
      <w:r>
        <w:rPr>
          <w:rFonts w:ascii="Times New Roman" w:eastAsia="新宋体" w:hAnsi="Times New Roman" w:hint="eastAsia"/>
          <w:sz w:val="24"/>
          <w:szCs w:val="24"/>
        </w:rPr>
        <w:t>，猜想并证明</w:t>
      </w:r>
      <w:r>
        <w:rPr>
          <w:rFonts w:ascii="Times New Roman" w:eastAsia="新宋体" w:hAnsi="Times New Roman" w:hint="eastAsia"/>
          <w:i/>
          <w:sz w:val="24"/>
          <w:szCs w:val="24"/>
        </w:rPr>
        <w:t>AG</w:t>
      </w:r>
      <w:r>
        <w:rPr>
          <w:rFonts w:ascii="Times New Roman" w:eastAsia="新宋体" w:hAnsi="Times New Roman" w:hint="eastAsia"/>
          <w:sz w:val="24"/>
          <w:szCs w:val="24"/>
        </w:rPr>
        <w:t>与</w:t>
      </w:r>
      <w:r>
        <w:rPr>
          <w:rFonts w:ascii="Times New Roman" w:eastAsia="新宋体" w:hAnsi="Times New Roman" w:hint="eastAsia"/>
          <w:i/>
          <w:sz w:val="24"/>
          <w:szCs w:val="24"/>
        </w:rPr>
        <w:t>DF</w:t>
      </w:r>
      <w:r>
        <w:rPr>
          <w:rFonts w:ascii="Times New Roman" w:eastAsia="新宋体" w:hAnsi="Times New Roman" w:hint="eastAsia"/>
          <w:sz w:val="24"/>
          <w:szCs w:val="24"/>
        </w:rPr>
        <w:t>的数量关系．</w:t>
      </w:r>
    </w:p>
    <w:p w14:paraId="414DA4C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858010" cy="1772285"/>
            <wp:effectExtent l="0" t="0" r="8890" b="5715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8126" cy="177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E9DD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24．（8分）如图，在△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交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，过点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作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，过点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作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与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相交于点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交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51F3F8B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（1）若∠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＝72°，求∠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的度数；</w:t>
      </w:r>
    </w:p>
    <w:p w14:paraId="4680BE0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（2）求证：△</w:t>
      </w:r>
      <w:r>
        <w:rPr>
          <w:rFonts w:ascii="Times New Roman" w:eastAsia="新宋体" w:hAnsi="Times New Roman" w:hint="eastAsia"/>
          <w:i/>
          <w:sz w:val="24"/>
          <w:szCs w:val="24"/>
        </w:rPr>
        <w:t>AEF</w:t>
      </w:r>
      <w:r>
        <w:rPr>
          <w:rFonts w:ascii="Times New Roman" w:eastAsia="新宋体" w:hAnsi="Times New Roman" w:hint="eastAsia"/>
          <w:sz w:val="24"/>
          <w:szCs w:val="24"/>
        </w:rPr>
        <w:t>是等腰三角形．</w:t>
      </w:r>
    </w:p>
    <w:p w14:paraId="158C838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365250" cy="1209675"/>
            <wp:effectExtent l="0" t="0" r="6350" b="9525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507" cy="121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5B1D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25．（12分）如图，是由边长为1的小正方形组成的16×9的网格，每个小正方形的顶点叫做格点．△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的三个顶点都是格点，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＝10，仅用无刻度直尺在给定的网格中完成画图，画图的过程用虚线表示．</w:t>
      </w:r>
    </w:p>
    <w:p w14:paraId="26E23D5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（1）在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上画点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，使得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平分△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的面积；</w:t>
      </w:r>
    </w:p>
    <w:p w14:paraId="78DE201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（2）在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边上画点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，使得∠</w:t>
      </w:r>
      <w:r>
        <w:rPr>
          <w:rFonts w:ascii="Times New Roman" w:eastAsia="新宋体" w:hAnsi="Times New Roman" w:hint="eastAsia"/>
          <w:i/>
          <w:sz w:val="24"/>
          <w:szCs w:val="24"/>
        </w:rPr>
        <w:t>BCE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BAD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6AE7F26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为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边上一点，在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边上画点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，使得</w:t>
      </w:r>
      <w:r>
        <w:rPr>
          <w:rFonts w:ascii="Times New Roman" w:eastAsia="新宋体" w:hAnsi="Times New Roman" w:hint="eastAsia"/>
          <w:i/>
          <w:sz w:val="24"/>
          <w:szCs w:val="24"/>
        </w:rPr>
        <w:t>AN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AM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0BAF479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（4）在平面内画点</w:t>
      </w:r>
      <w:r>
        <w:rPr>
          <w:rFonts w:ascii="Times New Roman" w:eastAsia="新宋体" w:hAnsi="Times New Roman" w:hint="eastAsia"/>
          <w:i/>
          <w:sz w:val="24"/>
          <w:szCs w:val="24"/>
        </w:rPr>
        <w:t>G</w:t>
      </w:r>
      <w:r>
        <w:rPr>
          <w:rFonts w:ascii="Times New Roman" w:eastAsia="新宋体" w:hAnsi="Times New Roman" w:hint="eastAsia"/>
          <w:sz w:val="24"/>
          <w:szCs w:val="24"/>
        </w:rPr>
        <w:t>，使得</w:t>
      </w:r>
      <w:r>
        <w:rPr>
          <w:rFonts w:ascii="Times New Roman" w:eastAsia="新宋体" w:hAnsi="Times New Roman" w:hint="eastAsia"/>
          <w:i/>
          <w:sz w:val="24"/>
          <w:szCs w:val="24"/>
        </w:rPr>
        <w:t>NG</w:t>
      </w:r>
      <w:r>
        <w:rPr>
          <w:rFonts w:ascii="Times New Roman" w:eastAsia="新宋体" w:hAnsi="Times New Roman" w:hint="eastAsia"/>
          <w:sz w:val="24"/>
          <w:szCs w:val="24"/>
        </w:rPr>
        <w:t>＝2</w:t>
      </w:r>
      <w:r>
        <w:rPr>
          <w:rFonts w:ascii="Times New Roman" w:eastAsia="新宋体" w:hAnsi="Times New Roman" w:hint="eastAsia"/>
          <w:i/>
          <w:sz w:val="24"/>
          <w:szCs w:val="24"/>
        </w:rPr>
        <w:t>ND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5B6E86E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145155" cy="1874520"/>
            <wp:effectExtent l="0" t="0" r="4445" b="508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542" cy="187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0A92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26．（12分）【学习新知】等边对等角是等腰三角形的性质定理．如图1，可以表述为：</w:t>
      </w:r>
    </w:p>
    <w:p w14:paraId="19F214C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∵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</w:p>
    <w:p w14:paraId="671E373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3F4F971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【新知应用】已知：在△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，若∠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＝110°，则∠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 xml:space="preserve">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；若∠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＝70°，则∠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 xml:space="preserve">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54C6DB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5062220" cy="1471930"/>
            <wp:effectExtent l="0" t="0" r="5080" b="127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2738" cy="147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668B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【尝试探究】如图2，四边形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ADC</w:t>
      </w:r>
      <w:r>
        <w:rPr>
          <w:rFonts w:ascii="Times New Roman" w:eastAsia="新宋体" w:hAnsi="Times New Roman" w:hint="eastAsia"/>
          <w:sz w:val="24"/>
          <w:szCs w:val="24"/>
        </w:rPr>
        <w:t>＝180°，若连接</w:t>
      </w:r>
      <w:r>
        <w:rPr>
          <w:rFonts w:ascii="Times New Roman" w:eastAsia="新宋体" w:hAnsi="Times New Roman" w:hint="eastAsia"/>
          <w:i/>
          <w:sz w:val="24"/>
          <w:szCs w:val="24"/>
        </w:rPr>
        <w:t>CA</w:t>
      </w:r>
      <w:r>
        <w:rPr>
          <w:rFonts w:ascii="Times New Roman" w:eastAsia="新宋体" w:hAnsi="Times New Roman" w:hint="eastAsia"/>
          <w:sz w:val="24"/>
          <w:szCs w:val="24"/>
        </w:rPr>
        <w:t>，则</w:t>
      </w:r>
      <w:r>
        <w:rPr>
          <w:rFonts w:ascii="Times New Roman" w:eastAsia="新宋体" w:hAnsi="Times New Roman" w:hint="eastAsia"/>
          <w:i/>
          <w:sz w:val="24"/>
          <w:szCs w:val="24"/>
        </w:rPr>
        <w:t>CA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BCD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4A6C8A7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某数学小组成员通过观察、实验，提出以下想法：延长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到点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，使得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，连接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，利用三角形全等的判定和等腰三角形的性质可以证明．请你参考他们的想法，写出完整的证明过程．</w:t>
      </w:r>
    </w:p>
    <w:p w14:paraId="45C1A27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【拓展应用】借助上一问的尝试，继续探究：如图3所示，在五边形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ABCDE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AED</w:t>
      </w:r>
      <w:r>
        <w:rPr>
          <w:rFonts w:ascii="Times New Roman" w:eastAsia="新宋体" w:hAnsi="Times New Roman" w:hint="eastAsia"/>
          <w:sz w:val="24"/>
          <w:szCs w:val="24"/>
        </w:rPr>
        <w:t>＝180°，连接</w:t>
      </w:r>
      <w:r>
        <w:rPr>
          <w:rFonts w:ascii="Times New Roman" w:eastAsia="新宋体" w:hAnsi="Times New Roman" w:hint="eastAsia"/>
          <w:i/>
          <w:sz w:val="24"/>
          <w:szCs w:val="24"/>
        </w:rPr>
        <w:t>CA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CA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BCD</w:t>
      </w:r>
      <w:r>
        <w:rPr>
          <w:rFonts w:ascii="Times New Roman" w:eastAsia="新宋体" w:hAnsi="Times New Roman" w:hint="eastAsia"/>
          <w:sz w:val="24"/>
          <w:szCs w:val="24"/>
        </w:rPr>
        <w:t>吗？请说明理由．</w:t>
      </w:r>
    </w:p>
    <w:p w14:paraId="7890DBF4">
      <w:pPr>
        <w:spacing w:line="360" w:lineRule="auto"/>
        <w:ind w:right="0"/>
        <w:rPr>
          <w:rFonts w:eastAsia="宋体" w:hint="default"/>
          <w:lang w:val="en-US" w:eastAsia="zh-CN"/>
        </w:rPr>
      </w:pPr>
    </w:p>
    <w:p w14:paraId="1574BECF">
      <w:bookmarkStart w:id="0" w:name="_GoBack"/>
      <w:bookmarkEnd w:id="0"/>
    </w:p>
    <w:sectPr>
      <w:headerReference w:type="even" r:id="rId22"/>
      <w:headerReference w:type="default" r:id="rId23"/>
      <w:footerReference w:type="even" r:id="rId24"/>
      <w:footerReference w:type="default" r:id="rId25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1A1C4CF">
    <w:pPr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60DF2B93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8CA4B83">
    <w:pPr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2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317F30E4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4C1C838">
    <w:pPr>
      <w:jc w:val="center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6F136F7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23A53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header" Target="header1.xml" /><Relationship Id="rId23" Type="http://schemas.openxmlformats.org/officeDocument/2006/relationships/header" Target="header2.xml" /><Relationship Id="rId24" Type="http://schemas.openxmlformats.org/officeDocument/2006/relationships/footer" Target="footer1.xml" /><Relationship Id="rId25" Type="http://schemas.openxmlformats.org/officeDocument/2006/relationships/footer" Target="footer2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Mr.Ye</cp:lastModifiedBy>
  <cp:revision>0</cp:revision>
  <dcterms:created xsi:type="dcterms:W3CDTF">2026-05-25T12:02:40Z</dcterms:created>
  <dcterms:modified xsi:type="dcterms:W3CDTF">2026-05-25T12:03:05Z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