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1659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11214100</wp:posOffset>
            </wp:positionV>
            <wp:extent cx="469900" cy="355600"/>
            <wp:effectExtent l="0" t="0" r="0" b="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学年度第二学期期末考试七年级数学试卷</w:t>
      </w:r>
    </w:p>
    <w:p w14:paraId="133F120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9E907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14916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不等式x≤2的解集在数轴上表示为(　　)</w:t>
      </w:r>
    </w:p>
    <w:p w14:paraId="57D0C89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704975" cy="533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676400" cy="466725"/>
            <wp:effectExtent l="0" t="0" r="0" b="317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A45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695450" cy="485775"/>
            <wp:effectExtent l="0" t="0" r="6350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66687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63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下列命题中，真命题是（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69767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真命题的逆命题一定是真命题</w:t>
      </w:r>
    </w:p>
    <w:p w14:paraId="6922B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两边分别平行的两个角相等</w:t>
      </w:r>
    </w:p>
    <w:p w14:paraId="20F6A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62515968" name="图片 86251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15968" name="图片 8625159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余角相等</w:t>
      </w:r>
    </w:p>
    <w:p w14:paraId="7DC7D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过一点有且只有一条直线与已知直线平行</w:t>
      </w:r>
    </w:p>
    <w:p w14:paraId="33977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若长度分别为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13" o:title="eqId864df3a6a22409f6d773f76329fd67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的三条线段能组成一个三角形，则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的值可以是（    ）</w:t>
      </w:r>
    </w:p>
    <w:p w14:paraId="455C20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FF44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5" o:title="eqId071a7e733d466949ac935b4b8ee8d18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62515974" name="图片 862515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15974" name="图片 8625159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平分线交直线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∠1=50°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∠2</w: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6.15pt;width:7.85pt;" o:ole="t" filled="f" o:preferrelative="t" stroked="f" coordsize="21600,21600">
            <v:path/>
            <v:fill on="f" focussize="0,0"/>
            <v:stroke on="f" joinstyle="miter"/>
            <v:imagedata r:id="rId17" o:title="eqIdfd995178601c2ad7b40f973d268c7b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9" o:title="eqId04582116cd765fcc5a52f44279ad6c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03BC9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04925"/>
            <wp:effectExtent l="0" t="0" r="6350" b="317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4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110°</w:t>
      </w:r>
    </w:p>
    <w:p w14:paraId="0F20C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若线段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" o:title="eqId0faed94a64b2dcfc6801b4fca0f1667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边上的高线和中线，则（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4CF7C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4" o:title="eqIded9ed4d0a19fb81ed81a4faed5bf1f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6" o:title="eqId02479154b97348b11a9e2b390a0286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8" o:title="eqId0432b052400e02a78b2a30297d51476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" o:title="eqId890c351038a0e6b49c7ea135be28ada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1B121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日是我国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62515970" name="图片 862515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15970" name="图片 86251597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植树节，某校学生会组织七年级和八年级共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名同学参加植树活动，七年级学生平均每人植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棵树，八年级学生平均每人植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棵树，为了保证植树总数不少于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棵，则八年级学生参加活动的人数至少需（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77AF3E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</w:t>
      </w:r>
    </w:p>
    <w:p w14:paraId="5336B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CFC2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根据要求写出不等式“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的一半与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" o:title="eqId61128ab996360a038e6e64d82fcba0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倍的和是非负数”：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9CC7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2.6pt;width:42pt;" o:ole="t" filled="f" o:preferrelative="t" stroked="f" coordsize="21600,21600">
            <v:path/>
            <v:fill on="f" focussize="0,0"/>
            <v:stroke on="f" joinstyle="miter"/>
            <v:imagedata r:id="rId38" o:title="eqIde986d6f3c6e29f08cbd005e734d8cf9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的非负整数解是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7489A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9.95pt;width:78.05pt;" o:ole="t" filled="f" o:preferrelative="t" stroked="f" coordsize="21600,21600">
            <v:path/>
            <v:fill on="f" focussize="0,0"/>
            <v:stroke on="f" joinstyle="miter"/>
            <v:imagedata r:id="rId40" o:title="eqId392d68c474ffa544f6514eef5368d2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" o:title="eqId629507dcfdeb6866da428c4f45e2b21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4AC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将“同角的补角相等”改写成“如果</w:t>
      </w:r>
      <w:r>
        <w:rPr>
          <w:rFonts w:ascii="Times New Roman" w:hAnsi="Times New Roman" w:eastAsia="Times New Roman" w:cs="Times New Roman"/>
          <w:color w:val="000000"/>
        </w:rPr>
        <w:t>...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....</w:t>
      </w:r>
      <w:r>
        <w:rPr>
          <w:rFonts w:ascii="宋体" w:hAnsi="宋体" w:eastAsia="宋体" w:cs="宋体"/>
          <w:color w:val="000000"/>
        </w:rPr>
        <w:t>”的形式：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1D45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4pt;width:111pt;" o:ole="t" filled="f" o:preferrelative="t" stroked="f" coordsize="21600,21600">
            <v:path/>
            <v:fill on="f" focussize="0,0"/>
            <v:stroke on="f" joinstyle="miter"/>
            <v:imagedata r:id="rId48" o:title="eqId3ab0e4bd7f29427740857c68b554fe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，如果按角分类，那么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862515972" name="图片 862515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15972" name="图片 86251597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三角形．</w:t>
      </w:r>
    </w:p>
    <w:p w14:paraId="7B281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若等腰三角形的两边长分别是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c78d0ab561d0c9bb9099772c596af8b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4" o:title="eqIdf3a9eed64d225267a58cd001db67e2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，则这个等腰三角形的周长是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4B5A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" o:title="eqIde6e490f703eb6c9bb1278c78ebc2d6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" o:title="eqIdd0d5a2cd05e4476fc72271e8fdb59a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3" o:title="eqIddae8221601c7bd5c51fd520615581f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CBF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42975"/>
            <wp:effectExtent l="0" t="0" r="3175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04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68" o:title="eqId2bc8444d63d1ca92651c62fe9b22085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，将三角板的直角顶点放在直线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0" o:title="eqId2c94bb12cee76221e13f9ef955b0aa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72" o:title="eqIdddd7c9738638e8868efa7dee27ffb44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4" o:title="eqId9d57899ad4774aed9ccc7bd23db721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6E3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85825"/>
            <wp:effectExtent l="0" t="0" r="0" b="317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E35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7" o:title="eqIded10df4140819d5451773a45de66201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9" o:title="eqId4b10134e7a46e6f6f7cb9d5e2371727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" o:title="eqId9ccd5c41c921836b50f8e18abfdc5df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83" o:title="eqId31b2cc1d0bfd22c88286880b9da1f6f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" o:title="eqIdd0d5a2cd05e4476fc72271e8fdb59a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" o:title="eqIdadc90c2d45477e166b02359525f40aa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" o:title="eqIde6e490f703eb6c9bb1278c78ebc2d6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64693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43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7B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7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的中点，阴影部分的面积为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" o:title="eqId61128ab996360a038e6e64d82fcba0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06A4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1319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如图，将长方形纸条折叠，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2" o:title="eqId6dceb5cc71fc50f20649f6b9535fd9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．按如图折叠，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75pt;width:70.1pt;" o:ole="t" filled="f" o:preferrelative="t" stroked="f" coordsize="21600,21600">
            <v:path/>
            <v:fill on="f" focussize="0,0"/>
            <v:stroke on="f" joinstyle="miter"/>
            <v:imagedata r:id="rId104" o:title="eqId1ae784c1bad33d436bc194bf3d670dc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9pt;width:48.1pt;" o:ole="t" filled="f" o:preferrelative="t" stroked="f" coordsize="21600,21600">
            <v:path/>
            <v:fill on="f" focussize="0,0"/>
            <v:stroke on="f" joinstyle="miter"/>
            <v:imagedata r:id="rId106" o:title="eqIdd563ffd9e797f6b271376c298df85c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8" o:title="eqId83873a9d782f2588c5eedbfe73f9bc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90D4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71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6B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12" o:title="eqIdb030708f7e622f3f992649b21eec6b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4" o:title="eqIde31ccc24ef6725093d4717718287ca1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dad2a36927223bd70f426ba06aea4b4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的三边上运动，当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19" o:title="eqId4fbfcae2cecc98e2d6c16dde6d3ec1c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成为等腰三角形时，顶角的度数是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2220D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676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9D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2B0D0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31.15pt;width:83.8pt;" o:ole="t" filled="f" o:preferrelative="t" stroked="f" coordsize="21600,21600">
            <v:path/>
            <v:fill on="f" focussize="0,0"/>
            <v:stroke on="f" joinstyle="miter"/>
            <v:imagedata r:id="rId122" o:title="eqIdfbf530927237d22a567a9253fdc4783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，并把它的解集表示在数轴上．</w:t>
      </w:r>
    </w:p>
    <w:p w14:paraId="651651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200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00B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求不等式组：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51.75pt;width:99.75pt;" o:ole="t" filled="f" o:preferrelative="t" stroked="f" coordsize="21600,21600">
            <v:path/>
            <v:fill on="f" focussize="0,0"/>
            <v:stroke on="f" joinstyle="miter"/>
            <v:imagedata r:id="rId125" o:title="eqIdfab990a97f926cf81560a3dfa24635a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 w14:paraId="293FC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用直尺和圆规作钝角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上的高．</w:t>
      </w:r>
    </w:p>
    <w:p w14:paraId="5B287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C3B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128" o:title="eqId1ca10806fc8c3c3efd6859f526b7690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38335830b93ac4d99c28a8e209eecb3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分别与顶点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2" o:title="eqId4c5b88ec996d2d117987e7303cefe4a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65pt;width:50.75pt;" o:ole="t" filled="f" o:preferrelative="t" stroked="f" coordsize="21600,21600">
            <v:path/>
            <v:fill on="f" focussize="0,0"/>
            <v:stroke on="f" joinstyle="miter"/>
            <v:imagedata r:id="rId134" o:title="eqId3f8eb5de7ac3b81d4bb5d79708f6503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1.25pt;width:53.25pt;" o:ole="t" filled="f" o:preferrelative="t" stroked="f" coordsize="21600,21600">
            <v:path/>
            <v:fill on="f" focussize="0,0"/>
            <v:stroke on="f" joinstyle="miter"/>
            <v:imagedata r:id="rId136" o:title="eqId96c7463007d99a434dd274069b6f0f9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e83fd42df335c85bf92b7961b9851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0" o:title="eqIde22557378e5d3dd181070ca27ff953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911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828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8D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128" o:title="eqId1ca10806fc8c3c3efd6859f526b7690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38335830b93ac4d99c28a8e209eecb3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分别与顶点</w:t>
      </w:r>
      <w:r>
        <w:rPr>
          <w:rFonts w:ascii="宋体" w:hAnsi="宋体" w:eastAsia="宋体" w:cs="宋体"/>
          <w:i/>
          <w:color w:val="000000"/>
        </w:rPr>
        <w:t xml:space="preserve"> 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2" o:title="eqId4c5b88ec996d2d117987e7303cefe4a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</w:p>
    <w:p w14:paraId="25302C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46" o:title="eqIdc26a46e7879436d532af3f4b6e258a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_____（全等三角形对应边相等），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8" o:title="eqId79de59390a7059cfdea1f42ce1ffac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          ），</w:t>
      </w:r>
    </w:p>
    <w:p w14:paraId="507BCF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65pt;width:50.75pt;" o:ole="t" filled="f" o:preferrelative="t" stroked="f" coordsize="21600,21600">
            <v:path/>
            <v:fill on="f" focussize="0,0"/>
            <v:stroke on="f" joinstyle="miter"/>
            <v:imagedata r:id="rId134" o:title="eqId3f8eb5de7ac3b81d4bb5d79708f6503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1.25pt;width:53.25pt;" o:ole="t" filled="f" o:preferrelative="t" stroked="f" coordsize="21600,21600">
            <v:path/>
            <v:fill on="f" focussize="0,0"/>
            <v:stroke on="f" joinstyle="miter"/>
            <v:imagedata r:id="rId136" o:title="eqId96c7463007d99a434dd274069b6f0f9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FDB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52" o:title="eqIde6b846f6f8a3c721825f2ca488fc7f0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4" o:title="eqIdb0c06422e1d55db3077257af113df4b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          ），</w:t>
      </w:r>
    </w:p>
    <w:p w14:paraId="6B5B4A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56" o:title="eqId1bc727c642cbc2181476b7dd8eca47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58" o:title="eqIdb238947afe06e2fb5f2a98bde3bd0f0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FADC7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160" o:title="eqIdfcb843d3dc02938fa4185420ea312e6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5988FF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62" o:title="eqId1a793258b96b02e01455ae7ac32e727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  ），</w:t>
      </w:r>
    </w:p>
    <w:p w14:paraId="577697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0" o:title="eqIde22557378e5d3dd181070ca27ff953f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（全等三角形对应边相等）．</w:t>
      </w:r>
    </w:p>
    <w:p w14:paraId="3A4F20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如图是一种躺椅及其简化结构示意图，扶手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与底座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7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都平行于地面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9" o:title="eqId49b50357a6545cae8348e3059312f5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，前支架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1" o:title="eqIda299d2b999568e80be8005565ba209a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与后支架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3" o:title="eqId6cad4595d5352b2884568a59d8d766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7" o:title="eqId9d78abbad68bbbf12af10cd40ef4c35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6" o:title="eqId895dc3dc3a6606ff487a4c4863e185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8" o:title="eqId78bea1b93dcf0514f157720793da1a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80" o:title="eqId15a424b50eaeafa6f302ffd95476cb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82" o:title="eqId1b6e06d95cba632507011c99407917d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1169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AD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85" o:title="eqId91a4b49e1836ac53c317e3e25cfe992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302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1" o:title="eqIda299d2b999568e80be8005565ba209a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5.05pt;width:105.2pt;" o:ole="t" filled="f" o:preferrelative="t" stroked="f" coordsize="21600,21600">
            <v:path/>
            <v:fill on="f" focussize="0,0"/>
            <v:stroke on="f" joinstyle="miter"/>
            <v:imagedata r:id="rId188" o:title="eqId07672c09a0357462d8310014391b090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，求扶手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与靠背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80" o:title="eqId15a424b50eaeafa6f302ffd95476cb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2" o:title="eqIdf5567eab2f0af611b817cd26a56796c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度数．</w:t>
      </w:r>
    </w:p>
    <w:p w14:paraId="5606F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5" o:title="eqId047dc9795efa99b6fb9fdf9778085d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1" o:title="eqIde2d212c1709b8e72a055cf1b5381ef6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7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4" o:title="eqId85c4bdfb0db1e31e8459df1d15f9ab5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9D9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CC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7" o:title="eqIda26b33f5b71039c35ac5e93795e254f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67B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9" o:title="eqId226c231c1150e27c34eb787a46b02ea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211" o:title="eqId5ebb738130d1a51b71c2f5d13f26d22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13" o:title="eqId3818a2c9919d358b4c3713396093822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4801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62515966" name="图片 862515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15966" name="图片 862515966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7" o:title="eqId8b5f215a42c4b7078d8d65923eb9980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9" o:title="eqId49b50357a6545cae8348e3059312f52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26" o:title="eqId2e792b0ef3d542237ed090319459765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123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81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3A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31" o:title="eqId3cd1f3b67f266fc83774bc59ef8b90a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FD4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34" o:title="eqIdbd507983ffb3f77f6349aa1554b5ac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36" o:title="eqId8936bf2a3a40d94b7faa4267e1ac1b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8" o:title="eqId9e52a8f07834cbbbe4224962672fbbb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EF66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我们知道：如果两个三角形的两边及其中一边的对角对应相等简称“</w:t>
      </w:r>
      <w:r>
        <w:rPr>
          <w:rFonts w:ascii="Times New Roman" w:hAnsi="Times New Roman" w:eastAsia="Times New Roman" w:cs="Times New Roman"/>
          <w:i/>
          <w:color w:val="000000"/>
        </w:rPr>
        <w:t>SSA</w:t>
      </w:r>
      <w:r>
        <w:rPr>
          <w:rFonts w:ascii="宋体" w:hAnsi="宋体" w:eastAsia="宋体" w:cs="宋体"/>
          <w:color w:val="000000"/>
        </w:rPr>
        <w:t>”，那么这两个三角形不一定全等．</w:t>
      </w:r>
    </w:p>
    <w:p w14:paraId="4CB3C3CE"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152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BB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，在等腰三角形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上一点，且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，那么在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，请判断：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（填“全等”或“不全等”）．遇到这种情况，我们可以添加一定的辅助线构造出全等的三角形：如图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）的条件下，在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，请判断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是否全等？并说明理由．</w:t>
      </w:r>
    </w:p>
    <w:p w14:paraId="3F6D8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．</w:t>
      </w:r>
    </w:p>
    <w:p w14:paraId="1C2D3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的等边三角形，点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的延长线上且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=1.5cm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宋体" w:hAnsi="宋体" w:eastAsia="宋体" w:cs="宋体"/>
          <w:color w:val="000000"/>
        </w:rPr>
        <w:t>，在线段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的长．（直接写答案）</w:t>
      </w:r>
    </w:p>
    <w:p w14:paraId="750C847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005640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BBF0CE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192DB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image" Target="media/image5.png"/><Relationship Id="rId89" Type="http://schemas.openxmlformats.org/officeDocument/2006/relationships/oleObject" Target="embeddings/oleObject39.bin"/><Relationship Id="rId88" Type="http://schemas.openxmlformats.org/officeDocument/2006/relationships/image" Target="media/image46.png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4.bin"/><Relationship Id="rId8" Type="http://schemas.openxmlformats.org/officeDocument/2006/relationships/image" Target="media/image4.png"/><Relationship Id="rId79" Type="http://schemas.openxmlformats.org/officeDocument/2006/relationships/image" Target="media/image42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2.bin"/><Relationship Id="rId75" Type="http://schemas.openxmlformats.org/officeDocument/2006/relationships/image" Target="media/image40.png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image" Target="media/image3.png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png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8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" Type="http://schemas.openxmlformats.org/officeDocument/2006/relationships/image" Target="media/image15.wmf"/><Relationship Id="rId25" Type="http://schemas.openxmlformats.org/officeDocument/2006/relationships/oleObject" Target="embeddings/oleObject7.bin"/><Relationship Id="rId242" Type="http://schemas.openxmlformats.org/officeDocument/2006/relationships/fontTable" Target="fontTable.xml"/><Relationship Id="rId241" Type="http://schemas.openxmlformats.org/officeDocument/2006/relationships/customXml" Target="../customXml/item2.xml"/><Relationship Id="rId240" Type="http://schemas.openxmlformats.org/officeDocument/2006/relationships/customXml" Target="../customXml/item1.xml"/><Relationship Id="rId24" Type="http://schemas.openxmlformats.org/officeDocument/2006/relationships/image" Target="media/image14.wmf"/><Relationship Id="rId239" Type="http://schemas.openxmlformats.org/officeDocument/2006/relationships/image" Target="media/image113.png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08.png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image" Target="media/image13.wmf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3.wmf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5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8.png"/><Relationship Id="rId204" Type="http://schemas.openxmlformats.org/officeDocument/2006/relationships/image" Target="media/image97.wmf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image" Target="media/image11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1.png"/><Relationship Id="rId182" Type="http://schemas.openxmlformats.org/officeDocument/2006/relationships/image" Target="media/image90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10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image" Target="media/image9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oleObject" Target="embeddings/oleObject65.bin"/><Relationship Id="rId141" Type="http://schemas.openxmlformats.org/officeDocument/2006/relationships/image" Target="media/image73.png"/><Relationship Id="rId140" Type="http://schemas.openxmlformats.org/officeDocument/2006/relationships/image" Target="media/image72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7.wmf"/><Relationship Id="rId13" Type="http://schemas.openxmlformats.org/officeDocument/2006/relationships/image" Target="media/image8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5.png"/><Relationship Id="rId125" Type="http://schemas.openxmlformats.org/officeDocument/2006/relationships/image" Target="media/image64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png"/><Relationship Id="rId12" Type="http://schemas.openxmlformats.org/officeDocument/2006/relationships/oleObject" Target="embeddings/oleObject1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image" Target="media/image7.wmf"/><Relationship Id="rId109" Type="http://schemas.openxmlformats.org/officeDocument/2006/relationships/image" Target="media/image56.png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632</Words>
  <Characters>799</Characters>
  <Lines>0</Lines>
  <Paragraphs>0</Paragraphs>
  <TotalTime>5</TotalTime>
  <ScaleCrop>false</ScaleCrop>
  <LinksUpToDate>false</LinksUpToDate>
  <CharactersWithSpaces>871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2025-08-21T11:10:00Z</dcterms:created>
  <dc:creator>学科网试题生产平台</dc:creator>
  <dc:description>3781733963243520</dc:description>
  <cp:lastModifiedBy>Agtababy</cp:lastModifiedBy>
  <dcterms:modified xsi:type="dcterms:W3CDTF">2026-02-13T16:09:26Z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C661B0DCDCB2406DAEF6246118512552_12</vt:lpwstr>
  </property>
</Properties>
</file>